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65" w:rsidRPr="00D943C3" w:rsidRDefault="00D943C3" w:rsidP="00FD2FCF">
      <w:pPr>
        <w:spacing w:line="360" w:lineRule="auto"/>
        <w:jc w:val="both"/>
        <w:rPr>
          <w:rFonts w:ascii="Frutiger 55 Roman" w:hAnsi="Frutiger 55 Roman"/>
          <w:b/>
          <w:sz w:val="22"/>
          <w:szCs w:val="22"/>
        </w:rPr>
      </w:pPr>
      <w:r>
        <w:rPr>
          <w:rFonts w:ascii="Frutiger 55 Roman" w:hAnsi="Frutiger 55 Roman"/>
          <w:b/>
          <w:sz w:val="22"/>
          <w:szCs w:val="22"/>
        </w:rPr>
        <w:t>Festvortrag von</w:t>
      </w:r>
      <w:bookmarkStart w:id="0" w:name="_GoBack"/>
      <w:bookmarkEnd w:id="0"/>
      <w:r>
        <w:rPr>
          <w:rFonts w:ascii="Frutiger 55 Roman" w:hAnsi="Frutiger 55 Roman"/>
          <w:b/>
          <w:sz w:val="22"/>
          <w:szCs w:val="22"/>
        </w:rPr>
        <w:t xml:space="preserve"> Prof. Andreas Kruse </w:t>
      </w:r>
      <w:r>
        <w:rPr>
          <w:rFonts w:ascii="Frutiger 55 Roman" w:hAnsi="Frutiger 55 Roman" w:cs="Arial"/>
          <w:b/>
          <w:szCs w:val="22"/>
        </w:rPr>
        <w:t>zum Festakt anlässlich 30 Jahre OBDACH e.V.</w:t>
      </w:r>
    </w:p>
    <w:p w:rsidR="005E1A8E" w:rsidRDefault="0088406F" w:rsidP="00FD2FCF">
      <w:pPr>
        <w:spacing w:line="360" w:lineRule="auto"/>
        <w:jc w:val="both"/>
        <w:rPr>
          <w:rFonts w:ascii="Frutiger 55 Roman" w:hAnsi="Frutiger 55 Roman"/>
          <w:b/>
          <w:i/>
          <w:sz w:val="22"/>
          <w:szCs w:val="22"/>
        </w:rPr>
      </w:pPr>
      <w:r w:rsidRPr="0088406F">
        <w:rPr>
          <w:rFonts w:ascii="Frutiger 55 Roman" w:hAnsi="Frutiger 55 Roman"/>
          <w:b/>
          <w:i/>
          <w:sz w:val="22"/>
          <w:szCs w:val="22"/>
        </w:rPr>
        <w:tab/>
      </w:r>
    </w:p>
    <w:p w:rsidR="00FD2FCF" w:rsidRPr="00662179" w:rsidRDefault="00FD2FCF" w:rsidP="00FD2FCF">
      <w:pPr>
        <w:spacing w:line="360" w:lineRule="auto"/>
        <w:jc w:val="both"/>
        <w:rPr>
          <w:rFonts w:ascii="Frutiger 55 Roman" w:hAnsi="Frutiger 55 Roman"/>
          <w:b/>
          <w:sz w:val="22"/>
          <w:szCs w:val="22"/>
        </w:rPr>
      </w:pPr>
      <w:r w:rsidRPr="00662179">
        <w:rPr>
          <w:rFonts w:ascii="Frutiger 55 Roman" w:hAnsi="Frutiger 55 Roman"/>
          <w:b/>
          <w:sz w:val="22"/>
          <w:szCs w:val="22"/>
        </w:rPr>
        <w:t>„Nichts mehr davon, ich bitt euch. Zu essen gebt ihm, zu wohnen,</w:t>
      </w:r>
    </w:p>
    <w:p w:rsidR="00FD2FCF" w:rsidRPr="00662179" w:rsidRDefault="00FD2FCF" w:rsidP="00FD2FCF">
      <w:pPr>
        <w:spacing w:line="360" w:lineRule="auto"/>
        <w:jc w:val="both"/>
        <w:rPr>
          <w:rFonts w:ascii="Frutiger 55 Roman" w:hAnsi="Frutiger 55 Roman"/>
          <w:b/>
          <w:sz w:val="22"/>
          <w:szCs w:val="22"/>
        </w:rPr>
      </w:pPr>
      <w:r w:rsidRPr="00662179">
        <w:rPr>
          <w:rFonts w:ascii="Frutiger 55 Roman" w:hAnsi="Frutiger 55 Roman"/>
          <w:b/>
          <w:sz w:val="22"/>
          <w:szCs w:val="22"/>
        </w:rPr>
        <w:t>Habt ihr die Blöße bedeckt, gibt sich die Würde von selbst.“</w:t>
      </w:r>
    </w:p>
    <w:p w:rsidR="00FD2FCF" w:rsidRPr="0088406F" w:rsidRDefault="00FD2FCF" w:rsidP="00FD2FCF">
      <w:pPr>
        <w:spacing w:line="360" w:lineRule="auto"/>
        <w:jc w:val="both"/>
        <w:rPr>
          <w:rFonts w:ascii="Frutiger 55 Roman" w:hAnsi="Frutiger 55 Roman"/>
          <w:sz w:val="22"/>
          <w:szCs w:val="22"/>
        </w:rPr>
      </w:pPr>
    </w:p>
    <w:p w:rsidR="00FD2FCF" w:rsidRPr="0088406F" w:rsidRDefault="00FD2FCF" w:rsidP="006F6040">
      <w:pPr>
        <w:spacing w:line="360" w:lineRule="auto"/>
        <w:jc w:val="both"/>
        <w:rPr>
          <w:rFonts w:ascii="Frutiger 55 Roman" w:hAnsi="Frutiger 55 Roman"/>
          <w:sz w:val="22"/>
          <w:szCs w:val="22"/>
        </w:rPr>
      </w:pPr>
      <w:r w:rsidRPr="0088406F">
        <w:rPr>
          <w:rFonts w:ascii="Frutiger 55 Roman" w:hAnsi="Frutiger 55 Roman"/>
          <w:sz w:val="22"/>
          <w:szCs w:val="22"/>
        </w:rPr>
        <w:t xml:space="preserve">Dieses von Friedrich Schiller verfasste Distichon lässt sich in folgender Weise deuten: Der Mensch besitzt als Mensch Würde, diese kann ihm nicht gegeben, diese kann ihm auch nicht genommen werden. Die Würde des Menschen ist nicht an Leistungen, an Fähigkeiten, an Erfolgen, an das spezifische Wesen der Persönlichkeit gebunden. Vielmehr lässt sich nur eine Bedingung für die Würde nennen: Die Ausstattung mit Gütern, die den Menschen dazu befähigen, zu überleben. In dieser Weise lässt sich die Forderung, dem Menschen zu essen und zu wohnen zu geben, wie auch die Aussage, dass sich die Würde dann von selbst gebe, wenn die Blöße des Menschen bedeckt wurde, interpretieren. Damit ergibt sich eine bedeutende Aufgabe für unsere, für jede Gesellschaft: Die Rahmenbedingungen zu schaffen, damit Menschen in Freiheit und Selbstbestimmung leben können, die Versorgung mit lebenswichtigen Gütern, schließlich die Sicherstellung der sozialen Teilhabe. </w:t>
      </w:r>
    </w:p>
    <w:p w:rsidR="00551A84" w:rsidRPr="0088406F" w:rsidRDefault="00551A84" w:rsidP="006F6040">
      <w:pPr>
        <w:spacing w:line="360" w:lineRule="auto"/>
        <w:jc w:val="both"/>
        <w:rPr>
          <w:rFonts w:ascii="Frutiger 55 Roman" w:hAnsi="Frutiger 55 Roman"/>
          <w:sz w:val="22"/>
          <w:szCs w:val="22"/>
        </w:rPr>
      </w:pPr>
    </w:p>
    <w:p w:rsidR="00757AE6" w:rsidRPr="0088406F" w:rsidRDefault="006F6040" w:rsidP="00343D79">
      <w:pPr>
        <w:spacing w:line="360" w:lineRule="auto"/>
        <w:jc w:val="both"/>
        <w:rPr>
          <w:rFonts w:ascii="Frutiger 55 Roman" w:hAnsi="Frutiger 55 Roman"/>
          <w:sz w:val="22"/>
          <w:szCs w:val="22"/>
        </w:rPr>
      </w:pPr>
      <w:r w:rsidRPr="0088406F">
        <w:rPr>
          <w:rFonts w:ascii="Frutiger 55 Roman" w:hAnsi="Frutiger 55 Roman"/>
          <w:sz w:val="22"/>
          <w:szCs w:val="22"/>
        </w:rPr>
        <w:t>Dies ist eine große Leistung von O</w:t>
      </w:r>
      <w:r w:rsidR="0088406F" w:rsidRPr="0088406F">
        <w:rPr>
          <w:rFonts w:ascii="Frutiger 55 Roman" w:hAnsi="Frutiger 55 Roman"/>
          <w:sz w:val="22"/>
          <w:szCs w:val="22"/>
        </w:rPr>
        <w:t>BDACH</w:t>
      </w:r>
      <w:r w:rsidRPr="0088406F">
        <w:rPr>
          <w:rFonts w:ascii="Frutiger 55 Roman" w:hAnsi="Frutiger 55 Roman"/>
          <w:sz w:val="22"/>
          <w:szCs w:val="22"/>
        </w:rPr>
        <w:t xml:space="preserve"> e.V., nämlich Menschen, die selbst nicht (mehr) </w:t>
      </w:r>
      <w:r w:rsidR="009C0FAD" w:rsidRPr="0088406F">
        <w:rPr>
          <w:rFonts w:ascii="Frutiger 55 Roman" w:hAnsi="Frutiger 55 Roman"/>
          <w:sz w:val="22"/>
          <w:szCs w:val="22"/>
        </w:rPr>
        <w:t xml:space="preserve">fähig </w:t>
      </w:r>
      <w:r w:rsidRPr="0088406F">
        <w:rPr>
          <w:rFonts w:ascii="Frutiger 55 Roman" w:hAnsi="Frutiger 55 Roman"/>
          <w:sz w:val="22"/>
          <w:szCs w:val="22"/>
        </w:rPr>
        <w:t>sind, ein selbstständiges und selbstverantwortliches Leben in Freiheit und in Teilhabe zu führen</w:t>
      </w:r>
      <w:r w:rsidR="009C0FAD" w:rsidRPr="0088406F">
        <w:rPr>
          <w:rFonts w:ascii="Frutiger 55 Roman" w:hAnsi="Frutiger 55 Roman"/>
          <w:sz w:val="22"/>
          <w:szCs w:val="22"/>
        </w:rPr>
        <w:t>, Rahmenbedingungen anzubieten, die diese Fähigkeit wiederherstellen</w:t>
      </w:r>
      <w:r w:rsidRPr="0088406F">
        <w:rPr>
          <w:rFonts w:ascii="Frutiger 55 Roman" w:hAnsi="Frutiger 55 Roman"/>
          <w:sz w:val="22"/>
          <w:szCs w:val="22"/>
        </w:rPr>
        <w:t xml:space="preserve"> </w:t>
      </w:r>
      <w:r w:rsidR="009C0FAD" w:rsidRPr="0088406F">
        <w:rPr>
          <w:rFonts w:ascii="Frutiger 55 Roman" w:hAnsi="Frutiger 55 Roman"/>
          <w:sz w:val="22"/>
          <w:szCs w:val="22"/>
        </w:rPr>
        <w:t>sollen.</w:t>
      </w:r>
      <w:r w:rsidR="00FB7B0A" w:rsidRPr="0088406F">
        <w:rPr>
          <w:rFonts w:ascii="Frutiger 55 Roman" w:hAnsi="Frutiger 55 Roman"/>
          <w:sz w:val="22"/>
          <w:szCs w:val="22"/>
        </w:rPr>
        <w:t xml:space="preserve"> Da in O</w:t>
      </w:r>
      <w:r w:rsidR="0088406F" w:rsidRPr="0088406F">
        <w:rPr>
          <w:rFonts w:ascii="Frutiger 55 Roman" w:hAnsi="Frutiger 55 Roman"/>
          <w:sz w:val="22"/>
          <w:szCs w:val="22"/>
        </w:rPr>
        <w:t>BDACH</w:t>
      </w:r>
      <w:r w:rsidR="00FB7B0A" w:rsidRPr="0088406F">
        <w:rPr>
          <w:rFonts w:ascii="Frutiger 55 Roman" w:hAnsi="Frutiger 55 Roman"/>
          <w:sz w:val="22"/>
          <w:szCs w:val="22"/>
        </w:rPr>
        <w:t xml:space="preserve"> e.V. kommunale Einrichtungen </w:t>
      </w:r>
      <w:r w:rsidR="003A7137" w:rsidRPr="0088406F">
        <w:rPr>
          <w:rFonts w:ascii="Frutiger 55 Roman" w:hAnsi="Frutiger 55 Roman"/>
          <w:sz w:val="22"/>
          <w:szCs w:val="22"/>
        </w:rPr>
        <w:t xml:space="preserve">und Bürgerschaft zusammenarbeiten, </w:t>
      </w:r>
      <w:r w:rsidR="00CA1A9F" w:rsidRPr="0088406F">
        <w:rPr>
          <w:rFonts w:ascii="Frutiger 55 Roman" w:hAnsi="Frutiger 55 Roman"/>
          <w:sz w:val="22"/>
          <w:szCs w:val="22"/>
        </w:rPr>
        <w:t xml:space="preserve">da also hauptamtlich Tätige und bürgerschaftlich Engagierte kooperieren, finden wir </w:t>
      </w:r>
      <w:r w:rsidR="004E289D" w:rsidRPr="0088406F">
        <w:rPr>
          <w:rFonts w:ascii="Frutiger 55 Roman" w:hAnsi="Frutiger 55 Roman"/>
          <w:sz w:val="22"/>
          <w:szCs w:val="22"/>
        </w:rPr>
        <w:t xml:space="preserve">dort auch </w:t>
      </w:r>
      <w:r w:rsidR="00CA1A9F" w:rsidRPr="0088406F">
        <w:rPr>
          <w:rFonts w:ascii="Frutiger 55 Roman" w:hAnsi="Frutiger 55 Roman"/>
          <w:sz w:val="22"/>
          <w:szCs w:val="22"/>
        </w:rPr>
        <w:t xml:space="preserve">ein </w:t>
      </w:r>
      <w:r w:rsidR="00757AE6" w:rsidRPr="0088406F">
        <w:rPr>
          <w:rFonts w:ascii="Frutiger 55 Roman" w:hAnsi="Frutiger 55 Roman"/>
          <w:sz w:val="22"/>
          <w:szCs w:val="22"/>
        </w:rPr>
        <w:t>wirklich bedeutsames</w:t>
      </w:r>
      <w:r w:rsidR="00CA1A9F" w:rsidRPr="0088406F">
        <w:rPr>
          <w:rFonts w:ascii="Frutiger 55 Roman" w:hAnsi="Frutiger 55 Roman"/>
          <w:sz w:val="22"/>
          <w:szCs w:val="22"/>
        </w:rPr>
        <w:t xml:space="preserve"> Beispiel für eine </w:t>
      </w:r>
      <w:r w:rsidR="00CA1A9F" w:rsidRPr="0088406F">
        <w:rPr>
          <w:rFonts w:ascii="Frutiger 55 Roman" w:hAnsi="Frutiger 55 Roman"/>
          <w:i/>
          <w:sz w:val="22"/>
          <w:szCs w:val="22"/>
        </w:rPr>
        <w:t>lebendige</w:t>
      </w:r>
      <w:r w:rsidR="00CA1A9F" w:rsidRPr="0088406F">
        <w:rPr>
          <w:rFonts w:ascii="Frutiger 55 Roman" w:hAnsi="Frutiger 55 Roman"/>
          <w:sz w:val="22"/>
          <w:szCs w:val="22"/>
        </w:rPr>
        <w:t xml:space="preserve"> Demokratie. </w:t>
      </w:r>
    </w:p>
    <w:p w:rsidR="00757AE6" w:rsidRPr="0088406F" w:rsidRDefault="00757AE6" w:rsidP="00343D79">
      <w:pPr>
        <w:spacing w:line="360" w:lineRule="auto"/>
        <w:jc w:val="both"/>
        <w:rPr>
          <w:rFonts w:ascii="Frutiger 55 Roman" w:hAnsi="Frutiger 55 Roman"/>
          <w:sz w:val="22"/>
          <w:szCs w:val="22"/>
        </w:rPr>
      </w:pPr>
    </w:p>
    <w:p w:rsidR="004B3DC2" w:rsidRPr="0088406F" w:rsidRDefault="004B3DC2" w:rsidP="00343D79">
      <w:pPr>
        <w:spacing w:line="360" w:lineRule="auto"/>
        <w:jc w:val="both"/>
        <w:rPr>
          <w:rFonts w:ascii="Frutiger 55 Roman" w:hAnsi="Frutiger 55 Roman"/>
          <w:b/>
          <w:sz w:val="22"/>
          <w:szCs w:val="22"/>
        </w:rPr>
      </w:pPr>
      <w:r w:rsidRPr="0088406F">
        <w:rPr>
          <w:rFonts w:ascii="Frutiger 55 Roman" w:hAnsi="Frutiger 55 Roman"/>
          <w:b/>
          <w:sz w:val="22"/>
          <w:szCs w:val="22"/>
        </w:rPr>
        <w:t>Eine lebendige Demokratie</w:t>
      </w:r>
    </w:p>
    <w:p w:rsidR="00757AE6" w:rsidRPr="0088406F" w:rsidRDefault="00507DAF" w:rsidP="00343D79">
      <w:pPr>
        <w:spacing w:line="360" w:lineRule="auto"/>
        <w:jc w:val="both"/>
        <w:rPr>
          <w:rFonts w:ascii="Frutiger 55 Roman" w:hAnsi="Frutiger 55 Roman"/>
          <w:sz w:val="22"/>
          <w:szCs w:val="22"/>
        </w:rPr>
      </w:pPr>
      <w:r w:rsidRPr="0088406F">
        <w:rPr>
          <w:rFonts w:ascii="Frutiger 55 Roman" w:hAnsi="Frutiger 55 Roman"/>
          <w:sz w:val="22"/>
          <w:szCs w:val="22"/>
        </w:rPr>
        <w:t xml:space="preserve">Eine lebendige Demokratie ist immer auf das Engagement ihrer Bürgerinnen und Bürger angewiesen, die sich von dem Ziel leiten lassen, </w:t>
      </w:r>
      <w:r w:rsidR="00DB70E9" w:rsidRPr="0088406F">
        <w:rPr>
          <w:rFonts w:ascii="Frutiger 55 Roman" w:hAnsi="Frutiger 55 Roman"/>
          <w:sz w:val="22"/>
          <w:szCs w:val="22"/>
        </w:rPr>
        <w:t xml:space="preserve">ihren Beitrag zum Gemeinwohl zu leisten. </w:t>
      </w:r>
      <w:r w:rsidR="00D3565E" w:rsidRPr="0088406F">
        <w:rPr>
          <w:rFonts w:ascii="Frutiger 55 Roman" w:hAnsi="Frutiger 55 Roman"/>
          <w:sz w:val="22"/>
          <w:szCs w:val="22"/>
        </w:rPr>
        <w:t xml:space="preserve">Schon in dem für das Verständnis von Demokratie grundlegenden Werk des französischen Staatsphilosophen </w:t>
      </w:r>
      <w:r w:rsidR="00343D79" w:rsidRPr="0088406F">
        <w:rPr>
          <w:rFonts w:ascii="Frutiger 55 Roman" w:hAnsi="Frutiger 55 Roman"/>
          <w:sz w:val="22"/>
          <w:szCs w:val="22"/>
        </w:rPr>
        <w:t xml:space="preserve">Baron de Montesquieu (1689-1755): </w:t>
      </w:r>
      <w:r w:rsidR="00343D79" w:rsidRPr="0088406F">
        <w:rPr>
          <w:rFonts w:ascii="Frutiger 55 Roman" w:hAnsi="Frutiger 55 Roman"/>
          <w:i/>
          <w:sz w:val="22"/>
          <w:szCs w:val="22"/>
        </w:rPr>
        <w:t>„Vom Geist des Gesetzes“</w:t>
      </w:r>
      <w:r w:rsidR="00343D79" w:rsidRPr="0088406F">
        <w:rPr>
          <w:rFonts w:ascii="Frutiger 55 Roman" w:hAnsi="Frutiger 55 Roman"/>
          <w:sz w:val="22"/>
          <w:szCs w:val="22"/>
        </w:rPr>
        <w:t xml:space="preserve"> (im französischen Original: </w:t>
      </w:r>
      <w:r w:rsidR="00343D79" w:rsidRPr="0088406F">
        <w:rPr>
          <w:rFonts w:ascii="Frutiger 55 Roman" w:hAnsi="Frutiger 55 Roman"/>
          <w:i/>
          <w:sz w:val="22"/>
          <w:szCs w:val="22"/>
          <w:lang w:val="fr-FR"/>
        </w:rPr>
        <w:t>L’esprit des lois</w:t>
      </w:r>
      <w:r w:rsidR="00343D79" w:rsidRPr="0088406F">
        <w:rPr>
          <w:rFonts w:ascii="Frutiger 55 Roman" w:hAnsi="Frutiger 55 Roman"/>
          <w:sz w:val="22"/>
          <w:szCs w:val="22"/>
          <w:lang w:val="fr-FR"/>
        </w:rPr>
        <w:t>, erschienen im Jahre 1748</w:t>
      </w:r>
      <w:r w:rsidR="00343D79" w:rsidRPr="0088406F">
        <w:rPr>
          <w:rFonts w:ascii="Frutiger 55 Roman" w:hAnsi="Frutiger 55 Roman"/>
          <w:b/>
          <w:sz w:val="22"/>
          <w:szCs w:val="22"/>
          <w:lang w:val="fr-FR"/>
        </w:rPr>
        <w:t xml:space="preserve">) </w:t>
      </w:r>
      <w:r w:rsidR="00343D79" w:rsidRPr="0088406F">
        <w:rPr>
          <w:rFonts w:ascii="Frutiger 55 Roman" w:hAnsi="Frutiger 55 Roman"/>
          <w:sz w:val="22"/>
          <w:szCs w:val="22"/>
          <w:lang w:val="fr-FR"/>
        </w:rPr>
        <w:t>ist zu lesen:</w:t>
      </w:r>
      <w:r w:rsidR="00343D79" w:rsidRPr="0088406F">
        <w:rPr>
          <w:rFonts w:ascii="Frutiger 55 Roman" w:hAnsi="Frutiger 55 Roman"/>
          <w:b/>
          <w:sz w:val="22"/>
          <w:szCs w:val="22"/>
          <w:lang w:val="fr-FR"/>
        </w:rPr>
        <w:t xml:space="preserve"> </w:t>
      </w:r>
      <w:r w:rsidR="00343D79" w:rsidRPr="0088406F">
        <w:rPr>
          <w:rFonts w:ascii="Frutiger 55 Roman" w:hAnsi="Frutiger 55 Roman"/>
          <w:sz w:val="22"/>
          <w:szCs w:val="22"/>
        </w:rPr>
        <w:t>„</w:t>
      </w:r>
      <w:r w:rsidR="00343D79" w:rsidRPr="0088406F">
        <w:rPr>
          <w:rFonts w:ascii="Frutiger 55 Roman" w:hAnsi="Frutiger 55 Roman"/>
          <w:iCs/>
          <w:sz w:val="22"/>
          <w:szCs w:val="22"/>
        </w:rPr>
        <w:t>Liebe zur Demokratie bedeutet Liebe zur Gleichheit. Liebe zur Demokratie bedeutet auch Liebe zur Genügsamkeit. ... In einer Demokratie schränkt die Liebe zur Gleichheit den Ehrgeiz ein auf den einzigen Wunsch und das einzige Glück, dem Vaterland größere Dienste als die ander</w:t>
      </w:r>
      <w:r w:rsidR="005557EE" w:rsidRPr="0088406F">
        <w:rPr>
          <w:rFonts w:ascii="Frutiger 55 Roman" w:hAnsi="Frutiger 55 Roman"/>
          <w:iCs/>
          <w:sz w:val="22"/>
          <w:szCs w:val="22"/>
        </w:rPr>
        <w:t>e</w:t>
      </w:r>
      <w:r w:rsidR="00343D79" w:rsidRPr="0088406F">
        <w:rPr>
          <w:rFonts w:ascii="Frutiger 55 Roman" w:hAnsi="Frutiger 55 Roman"/>
          <w:iCs/>
          <w:sz w:val="22"/>
          <w:szCs w:val="22"/>
        </w:rPr>
        <w:t>n Bürger zu leisten</w:t>
      </w:r>
      <w:r w:rsidR="0082603E" w:rsidRPr="0088406F">
        <w:rPr>
          <w:rFonts w:ascii="Frutiger 55 Roman" w:hAnsi="Frutiger 55 Roman"/>
          <w:iCs/>
          <w:sz w:val="22"/>
          <w:szCs w:val="22"/>
        </w:rPr>
        <w:t xml:space="preserve">.“ Mit dem Begriff der „Gleichheit“ ist dabei gemeint: Alle Bürgerinnen und Bürger sollen die gleichen Chancen auf </w:t>
      </w:r>
      <w:r w:rsidR="0082603E" w:rsidRPr="0088406F">
        <w:rPr>
          <w:rFonts w:ascii="Frutiger 55 Roman" w:hAnsi="Frutiger 55 Roman"/>
          <w:iCs/>
          <w:sz w:val="22"/>
          <w:szCs w:val="22"/>
        </w:rPr>
        <w:lastRenderedPageBreak/>
        <w:t xml:space="preserve">Verwirklichung </w:t>
      </w:r>
      <w:r w:rsidR="006501B5" w:rsidRPr="0088406F">
        <w:rPr>
          <w:rFonts w:ascii="Frutiger 55 Roman" w:hAnsi="Frutiger 55 Roman"/>
          <w:iCs/>
          <w:sz w:val="22"/>
          <w:szCs w:val="22"/>
        </w:rPr>
        <w:t xml:space="preserve">ihrer Vorstellungen von einem guten Leben haben. </w:t>
      </w:r>
      <w:r w:rsidR="005557EE" w:rsidRPr="0088406F">
        <w:rPr>
          <w:rFonts w:ascii="Frutiger 55 Roman" w:hAnsi="Frutiger 55 Roman"/>
          <w:iCs/>
          <w:sz w:val="22"/>
          <w:szCs w:val="22"/>
        </w:rPr>
        <w:t>Mit der Aussage: „der einzige Wunsch und das einzige Glück, dem Vaterland größere Dienste als die anderen</w:t>
      </w:r>
      <w:r w:rsidR="0082603E" w:rsidRPr="0088406F">
        <w:rPr>
          <w:rFonts w:ascii="Frutiger 55 Roman" w:hAnsi="Frutiger 55 Roman"/>
          <w:sz w:val="22"/>
          <w:szCs w:val="22"/>
        </w:rPr>
        <w:t xml:space="preserve"> </w:t>
      </w:r>
      <w:r w:rsidR="0049656E" w:rsidRPr="0088406F">
        <w:rPr>
          <w:rFonts w:ascii="Frutiger 55 Roman" w:hAnsi="Frutiger 55 Roman"/>
          <w:sz w:val="22"/>
          <w:szCs w:val="22"/>
        </w:rPr>
        <w:t xml:space="preserve">Bürger zu leisten“ ist gemeint: Jeder engagiert sich für die Herstellung von sozialer Gerechtigkeit, engagiert sich dafür, dass diese Gerechtigkeit auch jenen Menschen widerfährt, die benachteiligt in das Leben eingetreten sind oder die im Laufe des Lebens mehr und mehr benachteiligt wurden. </w:t>
      </w:r>
    </w:p>
    <w:p w:rsidR="00757AE6" w:rsidRPr="0088406F" w:rsidRDefault="00757AE6" w:rsidP="00343D79">
      <w:pPr>
        <w:spacing w:line="360" w:lineRule="auto"/>
        <w:jc w:val="both"/>
        <w:rPr>
          <w:rFonts w:ascii="Frutiger 55 Roman" w:hAnsi="Frutiger 55 Roman"/>
          <w:sz w:val="22"/>
          <w:szCs w:val="22"/>
        </w:rPr>
      </w:pPr>
    </w:p>
    <w:p w:rsidR="00757AE6" w:rsidRPr="0088406F" w:rsidRDefault="00757AE6" w:rsidP="00343D79">
      <w:pPr>
        <w:spacing w:line="360" w:lineRule="auto"/>
        <w:jc w:val="both"/>
        <w:rPr>
          <w:rFonts w:ascii="Frutiger 55 Roman" w:hAnsi="Frutiger 55 Roman"/>
          <w:sz w:val="22"/>
          <w:szCs w:val="22"/>
        </w:rPr>
      </w:pPr>
      <w:r w:rsidRPr="0088406F">
        <w:rPr>
          <w:rFonts w:ascii="Frutiger 55 Roman" w:hAnsi="Frutiger 55 Roman"/>
          <w:sz w:val="22"/>
          <w:szCs w:val="22"/>
        </w:rPr>
        <w:t>D</w:t>
      </w:r>
      <w:r w:rsidR="003B579A" w:rsidRPr="0088406F">
        <w:rPr>
          <w:rFonts w:ascii="Frutiger 55 Roman" w:hAnsi="Frutiger 55 Roman"/>
          <w:sz w:val="22"/>
          <w:szCs w:val="22"/>
        </w:rPr>
        <w:t xml:space="preserve">er französische Politiker Alexis de Tocqueville (1805-1859) hebt in seiner Schrift: </w:t>
      </w:r>
      <w:r w:rsidR="003B579A" w:rsidRPr="0088406F">
        <w:rPr>
          <w:rFonts w:ascii="Frutiger 55 Roman" w:hAnsi="Frutiger 55 Roman"/>
          <w:i/>
          <w:sz w:val="22"/>
          <w:szCs w:val="22"/>
        </w:rPr>
        <w:t>„</w:t>
      </w:r>
      <w:r w:rsidR="003B579A" w:rsidRPr="0088406F">
        <w:rPr>
          <w:rFonts w:ascii="Frutiger 55 Roman" w:hAnsi="Frutiger 55 Roman"/>
          <w:i/>
          <w:iCs/>
          <w:sz w:val="22"/>
          <w:szCs w:val="22"/>
        </w:rPr>
        <w:t>Über die Demokratie in Amerika</w:t>
      </w:r>
      <w:r w:rsidR="003B579A" w:rsidRPr="0088406F">
        <w:rPr>
          <w:rFonts w:ascii="Frutiger 55 Roman" w:hAnsi="Frutiger 55 Roman"/>
          <w:i/>
          <w:sz w:val="22"/>
          <w:szCs w:val="22"/>
        </w:rPr>
        <w:t>“</w:t>
      </w:r>
      <w:r w:rsidR="003B579A" w:rsidRPr="0088406F">
        <w:rPr>
          <w:rFonts w:ascii="Frutiger 55 Roman" w:hAnsi="Frutiger 55 Roman"/>
          <w:sz w:val="22"/>
          <w:szCs w:val="22"/>
        </w:rPr>
        <w:t xml:space="preserve"> (</w:t>
      </w:r>
      <w:r w:rsidR="00616155" w:rsidRPr="0088406F">
        <w:rPr>
          <w:rFonts w:ascii="Frutiger 55 Roman" w:hAnsi="Frutiger 55 Roman"/>
          <w:sz w:val="22"/>
          <w:szCs w:val="22"/>
        </w:rPr>
        <w:t xml:space="preserve">im französischen Original: </w:t>
      </w:r>
      <w:r w:rsidR="00616155" w:rsidRPr="0088406F">
        <w:rPr>
          <w:rFonts w:ascii="Frutiger 55 Roman" w:hAnsi="Frutiger 55 Roman"/>
          <w:i/>
          <w:iCs/>
          <w:sz w:val="22"/>
          <w:szCs w:val="22"/>
        </w:rPr>
        <w:t>Démocratie en Amérique</w:t>
      </w:r>
      <w:r w:rsidR="00616155" w:rsidRPr="0088406F">
        <w:rPr>
          <w:rFonts w:ascii="Frutiger 55 Roman" w:hAnsi="Frutiger 55 Roman"/>
          <w:iCs/>
          <w:sz w:val="22"/>
          <w:szCs w:val="22"/>
        </w:rPr>
        <w:t>,</w:t>
      </w:r>
      <w:r w:rsidR="00616155" w:rsidRPr="0088406F">
        <w:rPr>
          <w:rFonts w:ascii="Frutiger 55 Roman" w:hAnsi="Frutiger 55 Roman"/>
          <w:sz w:val="22"/>
          <w:szCs w:val="22"/>
        </w:rPr>
        <w:t xml:space="preserve"> </w:t>
      </w:r>
      <w:r w:rsidR="003B579A" w:rsidRPr="0088406F">
        <w:rPr>
          <w:rFonts w:ascii="Frutiger 55 Roman" w:hAnsi="Frutiger 55 Roman"/>
          <w:sz w:val="22"/>
          <w:szCs w:val="22"/>
        </w:rPr>
        <w:t xml:space="preserve">erschienen im Jahre </w:t>
      </w:r>
      <w:r w:rsidR="00662C30" w:rsidRPr="0088406F">
        <w:rPr>
          <w:rFonts w:ascii="Frutiger 55 Roman" w:hAnsi="Frutiger 55 Roman"/>
          <w:sz w:val="22"/>
          <w:szCs w:val="22"/>
        </w:rPr>
        <w:t xml:space="preserve">1842) </w:t>
      </w:r>
      <w:r w:rsidR="00D22C04" w:rsidRPr="0088406F">
        <w:rPr>
          <w:rFonts w:ascii="Frutiger 55 Roman" w:hAnsi="Frutiger 55 Roman"/>
          <w:sz w:val="22"/>
          <w:szCs w:val="22"/>
        </w:rPr>
        <w:t xml:space="preserve">hervor, dass die Freiheit (und damit die Demokratie) nur durch eine Bürgergesellschaft gesichert werden kann, </w:t>
      </w:r>
      <w:r w:rsidR="004B1521" w:rsidRPr="0088406F">
        <w:rPr>
          <w:rFonts w:ascii="Frutiger 55 Roman" w:hAnsi="Frutiger 55 Roman"/>
          <w:sz w:val="22"/>
          <w:szCs w:val="22"/>
        </w:rPr>
        <w:t xml:space="preserve">in der sich Menschen für das Gemeinwohl engagieren und nicht alle Aufgaben an den Staat oder an eine überbordende Administration übertragen. Nicht der vom Erwerbsmotiv bestimmte Rückzug ins Private, nicht der übertriebene Individualismus, sondern </w:t>
      </w:r>
      <w:r w:rsidR="00AC51B1" w:rsidRPr="0088406F">
        <w:rPr>
          <w:rFonts w:ascii="Frutiger 55 Roman" w:hAnsi="Frutiger 55 Roman"/>
          <w:sz w:val="22"/>
          <w:szCs w:val="22"/>
        </w:rPr>
        <w:t xml:space="preserve">vielmehr die Übernahme von Mitverantwortung </w:t>
      </w:r>
      <w:r w:rsidR="005A4274" w:rsidRPr="0088406F">
        <w:rPr>
          <w:rFonts w:ascii="Frutiger 55 Roman" w:hAnsi="Frutiger 55 Roman"/>
          <w:sz w:val="22"/>
          <w:szCs w:val="22"/>
        </w:rPr>
        <w:t xml:space="preserve">innerhalb der Gesellschaft, das Verlangen nach Mitgestaltung des öffentlichen Raums und politischer Teilhabe ist die Grundlage für eine lebendige Demokratie. Wenn alle Menschen nur auf sich selbst schauen, sich nur mit ihren eigenen Interessen identifizieren, dann wird letztlich die Demokratie ausgehöhlt. </w:t>
      </w:r>
    </w:p>
    <w:p w:rsidR="00757AE6" w:rsidRPr="0088406F" w:rsidRDefault="00757AE6" w:rsidP="00343D79">
      <w:pPr>
        <w:spacing w:line="360" w:lineRule="auto"/>
        <w:jc w:val="both"/>
        <w:rPr>
          <w:rFonts w:ascii="Frutiger 55 Roman" w:hAnsi="Frutiger 55 Roman"/>
          <w:sz w:val="22"/>
          <w:szCs w:val="22"/>
        </w:rPr>
      </w:pPr>
    </w:p>
    <w:p w:rsidR="004B3DC2" w:rsidRPr="0088406F" w:rsidRDefault="004B3DC2" w:rsidP="00343D79">
      <w:pPr>
        <w:spacing w:line="360" w:lineRule="auto"/>
        <w:jc w:val="both"/>
        <w:rPr>
          <w:rFonts w:ascii="Frutiger 55 Roman" w:hAnsi="Frutiger 55 Roman"/>
          <w:b/>
          <w:sz w:val="22"/>
          <w:szCs w:val="22"/>
        </w:rPr>
      </w:pPr>
      <w:r w:rsidRPr="0088406F">
        <w:rPr>
          <w:rFonts w:ascii="Frutiger 55 Roman" w:hAnsi="Frutiger 55 Roman"/>
          <w:b/>
          <w:sz w:val="22"/>
          <w:szCs w:val="22"/>
        </w:rPr>
        <w:t>Idee der Mitverantwortung</w:t>
      </w:r>
    </w:p>
    <w:p w:rsidR="00343D79" w:rsidRPr="0088406F" w:rsidRDefault="000014C9" w:rsidP="00343D79">
      <w:pPr>
        <w:spacing w:line="360" w:lineRule="auto"/>
        <w:jc w:val="both"/>
        <w:rPr>
          <w:rFonts w:ascii="Frutiger 55 Roman" w:hAnsi="Frutiger 55 Roman"/>
          <w:sz w:val="22"/>
          <w:szCs w:val="22"/>
        </w:rPr>
      </w:pPr>
      <w:r w:rsidRPr="0088406F">
        <w:rPr>
          <w:rFonts w:ascii="Frutiger 55 Roman" w:hAnsi="Frutiger 55 Roman"/>
          <w:sz w:val="22"/>
          <w:szCs w:val="22"/>
        </w:rPr>
        <w:t xml:space="preserve">Die Arbeit von </w:t>
      </w:r>
      <w:r w:rsidR="005A4274" w:rsidRPr="0088406F">
        <w:rPr>
          <w:rFonts w:ascii="Frutiger 55 Roman" w:hAnsi="Frutiger 55 Roman"/>
          <w:sz w:val="22"/>
          <w:szCs w:val="22"/>
        </w:rPr>
        <w:t>O</w:t>
      </w:r>
      <w:r w:rsidR="0088406F" w:rsidRPr="0088406F">
        <w:rPr>
          <w:rFonts w:ascii="Frutiger 55 Roman" w:hAnsi="Frutiger 55 Roman"/>
          <w:sz w:val="22"/>
          <w:szCs w:val="22"/>
        </w:rPr>
        <w:t>BDACH</w:t>
      </w:r>
      <w:r w:rsidR="005A4274" w:rsidRPr="0088406F">
        <w:rPr>
          <w:rFonts w:ascii="Frutiger 55 Roman" w:hAnsi="Frutiger 55 Roman"/>
          <w:sz w:val="22"/>
          <w:szCs w:val="22"/>
        </w:rPr>
        <w:t xml:space="preserve"> e.V.</w:t>
      </w:r>
      <w:r w:rsidRPr="0088406F">
        <w:rPr>
          <w:rFonts w:ascii="Frutiger 55 Roman" w:hAnsi="Frutiger 55 Roman"/>
          <w:sz w:val="22"/>
          <w:szCs w:val="22"/>
        </w:rPr>
        <w:t xml:space="preserve"> ist ein bedeutendes, ein sehr schönes Beispiel für die Vermeidung eines übertriebenen Individualismus und die Verwirklichung der Idee von Mitverantwortung. Lässt sich dieser Verein doch von dem Grundsatz leiten</w:t>
      </w:r>
      <w:r w:rsidR="00B80240" w:rsidRPr="0088406F">
        <w:rPr>
          <w:rFonts w:ascii="Frutiger 55 Roman" w:hAnsi="Frutiger 55 Roman"/>
          <w:sz w:val="22"/>
          <w:szCs w:val="22"/>
        </w:rPr>
        <w:t xml:space="preserve">, </w:t>
      </w:r>
      <w:r w:rsidR="00E376BB" w:rsidRPr="0088406F">
        <w:rPr>
          <w:rFonts w:ascii="Frutiger 55 Roman" w:hAnsi="Frutiger 55 Roman"/>
          <w:sz w:val="22"/>
          <w:szCs w:val="22"/>
        </w:rPr>
        <w:t>dass</w:t>
      </w:r>
      <w:r w:rsidR="00BB0105" w:rsidRPr="0088406F">
        <w:rPr>
          <w:rFonts w:ascii="Frutiger 55 Roman" w:hAnsi="Frutiger 55 Roman"/>
          <w:sz w:val="22"/>
          <w:szCs w:val="22"/>
        </w:rPr>
        <w:t xml:space="preserve"> das Gemeinwohl nur in dem Maße gelingt, </w:t>
      </w:r>
      <w:r w:rsidR="00B80240" w:rsidRPr="0088406F">
        <w:rPr>
          <w:rFonts w:ascii="Frutiger 55 Roman" w:hAnsi="Frutiger 55 Roman"/>
          <w:sz w:val="22"/>
          <w:szCs w:val="22"/>
        </w:rPr>
        <w:t xml:space="preserve">in dem es sich für die </w:t>
      </w:r>
      <w:r w:rsidR="00BB0105" w:rsidRPr="0088406F">
        <w:rPr>
          <w:rFonts w:ascii="Frutiger 55 Roman" w:hAnsi="Frutiger 55 Roman"/>
          <w:sz w:val="22"/>
          <w:szCs w:val="22"/>
        </w:rPr>
        <w:t xml:space="preserve">Schwächsten </w:t>
      </w:r>
      <w:r w:rsidR="00B80240" w:rsidRPr="0088406F">
        <w:rPr>
          <w:rFonts w:ascii="Frutiger 55 Roman" w:hAnsi="Frutiger 55 Roman"/>
          <w:sz w:val="22"/>
          <w:szCs w:val="22"/>
        </w:rPr>
        <w:t xml:space="preserve">einsetzt und </w:t>
      </w:r>
      <w:r w:rsidR="00B518E2" w:rsidRPr="0088406F">
        <w:rPr>
          <w:rFonts w:ascii="Frutiger 55 Roman" w:hAnsi="Frutiger 55 Roman"/>
          <w:sz w:val="22"/>
          <w:szCs w:val="22"/>
        </w:rPr>
        <w:t xml:space="preserve">sie dabei unterstützt, ihre Rechte auf Selbstbestimmung und Teilhabe zu verwirklichen. Und dies </w:t>
      </w:r>
      <w:r w:rsidR="00B518E2" w:rsidRPr="0088406F">
        <w:rPr>
          <w:rFonts w:ascii="Frutiger 55 Roman" w:hAnsi="Frutiger 55 Roman"/>
          <w:i/>
          <w:sz w:val="22"/>
          <w:szCs w:val="22"/>
        </w:rPr>
        <w:t>nicht</w:t>
      </w:r>
      <w:r w:rsidR="00B518E2" w:rsidRPr="0088406F">
        <w:rPr>
          <w:rFonts w:ascii="Frutiger 55 Roman" w:hAnsi="Frutiger 55 Roman"/>
          <w:sz w:val="22"/>
          <w:szCs w:val="22"/>
        </w:rPr>
        <w:t xml:space="preserve"> aus einem Barmherzigkeitsmotiv, sondern vielmehr aus einem </w:t>
      </w:r>
      <w:r w:rsidR="00B518E2" w:rsidRPr="0088406F">
        <w:rPr>
          <w:rFonts w:ascii="Frutiger 55 Roman" w:hAnsi="Frutiger 55 Roman"/>
          <w:i/>
          <w:sz w:val="22"/>
          <w:szCs w:val="22"/>
        </w:rPr>
        <w:t>Anerkennungsmotiv</w:t>
      </w:r>
      <w:r w:rsidR="00B518E2" w:rsidRPr="0088406F">
        <w:rPr>
          <w:rFonts w:ascii="Frutiger 55 Roman" w:hAnsi="Frutiger 55 Roman"/>
          <w:sz w:val="22"/>
          <w:szCs w:val="22"/>
        </w:rPr>
        <w:t xml:space="preserve"> heraus: </w:t>
      </w:r>
      <w:r w:rsidR="00082403" w:rsidRPr="0088406F">
        <w:rPr>
          <w:rFonts w:ascii="Frutiger 55 Roman" w:hAnsi="Frutiger 55 Roman"/>
          <w:sz w:val="22"/>
          <w:szCs w:val="22"/>
        </w:rPr>
        <w:t xml:space="preserve">dem Anderen ist nicht geholfen, </w:t>
      </w:r>
      <w:r w:rsidR="006D0C7B" w:rsidRPr="0088406F">
        <w:rPr>
          <w:rFonts w:ascii="Frutiger 55 Roman" w:hAnsi="Frutiger 55 Roman"/>
          <w:sz w:val="22"/>
          <w:szCs w:val="22"/>
        </w:rPr>
        <w:t xml:space="preserve">wenn ich mich für die Verwirklichung seiner Grundrechte aus einem Barmherzigkeitsmotiv engagiere; </w:t>
      </w:r>
      <w:r w:rsidR="004E7D99" w:rsidRPr="0088406F">
        <w:rPr>
          <w:rFonts w:ascii="Frutiger 55 Roman" w:hAnsi="Frutiger 55 Roman"/>
          <w:sz w:val="22"/>
          <w:szCs w:val="22"/>
        </w:rPr>
        <w:t xml:space="preserve">ihm ist nur geholfen, wenn ich seine Grundrechte anerkenne und aus dieser ausdrücklich Anerkennung heraus </w:t>
      </w:r>
      <w:r w:rsidR="00D00984" w:rsidRPr="0088406F">
        <w:rPr>
          <w:rFonts w:ascii="Frutiger 55 Roman" w:hAnsi="Frutiger 55 Roman"/>
          <w:sz w:val="22"/>
          <w:szCs w:val="22"/>
        </w:rPr>
        <w:t xml:space="preserve">für die Verwirklichung seiner Grundrechte streite, kämpfe. </w:t>
      </w:r>
      <w:r w:rsidR="00A117F1" w:rsidRPr="0088406F">
        <w:rPr>
          <w:rFonts w:ascii="Frutiger 55 Roman" w:hAnsi="Frutiger 55 Roman"/>
          <w:sz w:val="22"/>
          <w:szCs w:val="22"/>
        </w:rPr>
        <w:t xml:space="preserve">Dies übrigens ist ein Gedanke, der </w:t>
      </w:r>
      <w:r w:rsidR="00912FAD" w:rsidRPr="0088406F">
        <w:rPr>
          <w:rFonts w:ascii="Frutiger 55 Roman" w:hAnsi="Frutiger 55 Roman"/>
          <w:sz w:val="22"/>
          <w:szCs w:val="22"/>
        </w:rPr>
        <w:t xml:space="preserve">viele Beiträge der Politikwissenschaftlerin </w:t>
      </w:r>
      <w:r w:rsidR="00A117F1" w:rsidRPr="0088406F">
        <w:rPr>
          <w:rFonts w:ascii="Frutiger 55 Roman" w:hAnsi="Frutiger 55 Roman"/>
          <w:sz w:val="22"/>
          <w:szCs w:val="22"/>
        </w:rPr>
        <w:t xml:space="preserve">Hannah Arendt </w:t>
      </w:r>
      <w:r w:rsidR="00912FAD" w:rsidRPr="0088406F">
        <w:rPr>
          <w:rFonts w:ascii="Frutiger 55 Roman" w:hAnsi="Frutiger 55 Roman"/>
          <w:sz w:val="22"/>
          <w:szCs w:val="22"/>
        </w:rPr>
        <w:t>(1905-1972) durchzieht</w:t>
      </w:r>
      <w:r w:rsidR="0056302D" w:rsidRPr="0088406F">
        <w:rPr>
          <w:rFonts w:ascii="Frutiger 55 Roman" w:hAnsi="Frutiger 55 Roman"/>
          <w:sz w:val="22"/>
          <w:szCs w:val="22"/>
        </w:rPr>
        <w:t>.</w:t>
      </w:r>
    </w:p>
    <w:p w:rsidR="00C22118" w:rsidRPr="0088406F" w:rsidRDefault="00C22118" w:rsidP="00343D79">
      <w:pPr>
        <w:spacing w:line="360" w:lineRule="auto"/>
        <w:jc w:val="both"/>
        <w:rPr>
          <w:rFonts w:ascii="Frutiger 55 Roman" w:hAnsi="Frutiger 55 Roman"/>
          <w:sz w:val="22"/>
          <w:szCs w:val="22"/>
        </w:rPr>
      </w:pPr>
    </w:p>
    <w:p w:rsidR="004B3DC2" w:rsidRPr="0088406F" w:rsidRDefault="004B3DC2" w:rsidP="00343D79">
      <w:pPr>
        <w:spacing w:line="360" w:lineRule="auto"/>
        <w:jc w:val="both"/>
        <w:rPr>
          <w:rFonts w:ascii="Frutiger 55 Roman" w:hAnsi="Frutiger 55 Roman"/>
          <w:b/>
          <w:sz w:val="22"/>
          <w:szCs w:val="22"/>
        </w:rPr>
      </w:pPr>
      <w:r w:rsidRPr="0088406F">
        <w:rPr>
          <w:rFonts w:ascii="Frutiger 55 Roman" w:hAnsi="Frutiger 55 Roman"/>
          <w:b/>
          <w:sz w:val="22"/>
          <w:szCs w:val="22"/>
        </w:rPr>
        <w:t>Sich vom Antlitz des oder der Anderen berühren lassen</w:t>
      </w:r>
    </w:p>
    <w:p w:rsidR="007E5350" w:rsidRPr="0088406F" w:rsidRDefault="00C22118" w:rsidP="00343D79">
      <w:pPr>
        <w:spacing w:line="360" w:lineRule="auto"/>
        <w:jc w:val="both"/>
        <w:rPr>
          <w:rFonts w:ascii="Frutiger 55 Roman" w:hAnsi="Frutiger 55 Roman"/>
          <w:sz w:val="22"/>
          <w:szCs w:val="22"/>
        </w:rPr>
      </w:pPr>
      <w:r w:rsidRPr="0088406F">
        <w:rPr>
          <w:rFonts w:ascii="Frutiger 55 Roman" w:hAnsi="Frutiger 55 Roman"/>
          <w:sz w:val="22"/>
          <w:szCs w:val="22"/>
        </w:rPr>
        <w:t>Ein weiterer Aspekt kommt hinzu.</w:t>
      </w:r>
      <w:r w:rsidR="004B3DC2" w:rsidRPr="0088406F">
        <w:rPr>
          <w:rFonts w:ascii="Frutiger 55 Roman" w:hAnsi="Frutiger 55 Roman"/>
          <w:sz w:val="22"/>
          <w:szCs w:val="22"/>
        </w:rPr>
        <w:t xml:space="preserve"> Nämlich: </w:t>
      </w:r>
      <w:r w:rsidRPr="0088406F">
        <w:rPr>
          <w:rFonts w:ascii="Frutiger 55 Roman" w:hAnsi="Frutiger 55 Roman"/>
          <w:sz w:val="22"/>
          <w:szCs w:val="22"/>
        </w:rPr>
        <w:t xml:space="preserve">Inwieweit lassen wir </w:t>
      </w:r>
      <w:r w:rsidR="008144CD" w:rsidRPr="0088406F">
        <w:rPr>
          <w:rFonts w:ascii="Frutiger 55 Roman" w:hAnsi="Frutiger 55 Roman"/>
          <w:sz w:val="22"/>
          <w:szCs w:val="22"/>
        </w:rPr>
        <w:t xml:space="preserve">uns von der Not eines Mitmenschen </w:t>
      </w:r>
      <w:r w:rsidR="008144CD" w:rsidRPr="0088406F">
        <w:rPr>
          <w:rFonts w:ascii="Frutiger 55 Roman" w:hAnsi="Frutiger 55 Roman"/>
          <w:i/>
          <w:sz w:val="22"/>
          <w:szCs w:val="22"/>
        </w:rPr>
        <w:t>berühren</w:t>
      </w:r>
      <w:r w:rsidR="008144CD" w:rsidRPr="0088406F">
        <w:rPr>
          <w:rFonts w:ascii="Frutiger 55 Roman" w:hAnsi="Frutiger 55 Roman"/>
          <w:sz w:val="22"/>
          <w:szCs w:val="22"/>
        </w:rPr>
        <w:t xml:space="preserve">? </w:t>
      </w:r>
      <w:r w:rsidR="00991FA7" w:rsidRPr="0088406F">
        <w:rPr>
          <w:rFonts w:ascii="Frutiger 55 Roman" w:hAnsi="Frutiger 55 Roman"/>
          <w:sz w:val="22"/>
          <w:szCs w:val="22"/>
        </w:rPr>
        <w:t>Inwieweit spricht uns ein anderer Menschen in seiner Bedürf</w:t>
      </w:r>
      <w:r w:rsidR="00991FA7" w:rsidRPr="0088406F">
        <w:rPr>
          <w:rFonts w:ascii="Frutiger 55 Roman" w:hAnsi="Frutiger 55 Roman"/>
          <w:sz w:val="22"/>
          <w:szCs w:val="22"/>
        </w:rPr>
        <w:lastRenderedPageBreak/>
        <w:t xml:space="preserve">tigkeit an, inwieweit weckt er in uns das Bedürfnis, diese Not abzuwenden und </w:t>
      </w:r>
      <w:r w:rsidR="008B417E" w:rsidRPr="0088406F">
        <w:rPr>
          <w:rFonts w:ascii="Frutiger 55 Roman" w:hAnsi="Frutiger 55 Roman"/>
          <w:sz w:val="22"/>
          <w:szCs w:val="22"/>
        </w:rPr>
        <w:t xml:space="preserve">damit einen Beitrag zur „Gerechtigkeit in der Welt“ zu leisten? </w:t>
      </w:r>
      <w:r w:rsidR="001820D9" w:rsidRPr="0088406F">
        <w:rPr>
          <w:rFonts w:ascii="Frutiger 55 Roman" w:hAnsi="Frutiger 55 Roman"/>
          <w:sz w:val="22"/>
          <w:szCs w:val="22"/>
        </w:rPr>
        <w:t>An der Arbeit von O</w:t>
      </w:r>
      <w:r w:rsidR="0088406F" w:rsidRPr="0088406F">
        <w:rPr>
          <w:rFonts w:ascii="Frutiger 55 Roman" w:hAnsi="Frutiger 55 Roman"/>
          <w:sz w:val="22"/>
          <w:szCs w:val="22"/>
        </w:rPr>
        <w:t>BDACH</w:t>
      </w:r>
      <w:r w:rsidR="001820D9" w:rsidRPr="0088406F">
        <w:rPr>
          <w:rFonts w:ascii="Frutiger 55 Roman" w:hAnsi="Frutiger 55 Roman"/>
          <w:sz w:val="22"/>
          <w:szCs w:val="22"/>
        </w:rPr>
        <w:t xml:space="preserve"> e.V. </w:t>
      </w:r>
      <w:r w:rsidR="004F4850" w:rsidRPr="0088406F">
        <w:rPr>
          <w:rFonts w:ascii="Frutiger 55 Roman" w:hAnsi="Frutiger 55 Roman"/>
          <w:sz w:val="22"/>
          <w:szCs w:val="22"/>
        </w:rPr>
        <w:t xml:space="preserve">beeindruckt mich auch die Tatsache, dass sich die dort Engagierten </w:t>
      </w:r>
      <w:r w:rsidR="00F25D7D" w:rsidRPr="0088406F">
        <w:rPr>
          <w:rFonts w:ascii="Frutiger 55 Roman" w:hAnsi="Frutiger 55 Roman"/>
          <w:sz w:val="22"/>
          <w:szCs w:val="22"/>
        </w:rPr>
        <w:t xml:space="preserve">nicht vom bedürftigen Menschen abwenden, sondern unmittelbar auf ihn zugehen, ohne ihn – als einen Bedürftigen – zu demütigen. </w:t>
      </w:r>
      <w:r w:rsidR="001A0222" w:rsidRPr="0088406F">
        <w:rPr>
          <w:rFonts w:ascii="Frutiger 55 Roman" w:hAnsi="Frutiger 55 Roman"/>
          <w:sz w:val="22"/>
          <w:szCs w:val="22"/>
        </w:rPr>
        <w:t>Hilfe ist hier nicht Demütigung (zu der Hilfe dann wird, wenn dem Anderen immer und immer wieder vor Augen geführt wird, dass er auf Hilfe angewiesen ist, wenn dem Anderen immer und immer gezeigt wird, wie „barmherzig“ jene sind, die ihm helfen)</w:t>
      </w:r>
      <w:r w:rsidR="00D40033" w:rsidRPr="0088406F">
        <w:rPr>
          <w:rFonts w:ascii="Frutiger 55 Roman" w:hAnsi="Frutiger 55 Roman"/>
          <w:sz w:val="22"/>
          <w:szCs w:val="22"/>
        </w:rPr>
        <w:t xml:space="preserve">. </w:t>
      </w:r>
    </w:p>
    <w:p w:rsidR="007E5350" w:rsidRPr="0088406F" w:rsidRDefault="007E5350" w:rsidP="00343D79">
      <w:pPr>
        <w:spacing w:line="360" w:lineRule="auto"/>
        <w:jc w:val="both"/>
        <w:rPr>
          <w:rFonts w:ascii="Frutiger 55 Roman" w:hAnsi="Frutiger 55 Roman"/>
          <w:sz w:val="22"/>
          <w:szCs w:val="22"/>
        </w:rPr>
      </w:pPr>
    </w:p>
    <w:p w:rsidR="00935DAD" w:rsidRPr="0088406F" w:rsidRDefault="00D40033" w:rsidP="00343D79">
      <w:pPr>
        <w:spacing w:line="360" w:lineRule="auto"/>
        <w:jc w:val="both"/>
        <w:rPr>
          <w:rFonts w:ascii="Frutiger 55 Roman" w:hAnsi="Frutiger 55 Roman"/>
          <w:sz w:val="22"/>
          <w:szCs w:val="22"/>
        </w:rPr>
      </w:pPr>
      <w:r w:rsidRPr="0088406F">
        <w:rPr>
          <w:rFonts w:ascii="Frutiger 55 Roman" w:hAnsi="Frutiger 55 Roman"/>
          <w:sz w:val="22"/>
          <w:szCs w:val="22"/>
        </w:rPr>
        <w:t>Ich fühle mich bei der Betrachtung der Arbeit von O</w:t>
      </w:r>
      <w:r w:rsidR="0088406F" w:rsidRPr="0088406F">
        <w:rPr>
          <w:rFonts w:ascii="Frutiger 55 Roman" w:hAnsi="Frutiger 55 Roman"/>
          <w:sz w:val="22"/>
          <w:szCs w:val="22"/>
        </w:rPr>
        <w:t>BDACH</w:t>
      </w:r>
      <w:r w:rsidRPr="0088406F">
        <w:rPr>
          <w:rFonts w:ascii="Frutiger 55 Roman" w:hAnsi="Frutiger 55 Roman"/>
          <w:sz w:val="22"/>
          <w:szCs w:val="22"/>
        </w:rPr>
        <w:t xml:space="preserve"> e.V. erinnert an Aussagen des baltisch-französischen Philoso</w:t>
      </w:r>
      <w:r w:rsidR="00A87665" w:rsidRPr="0088406F">
        <w:rPr>
          <w:rFonts w:ascii="Frutiger 55 Roman" w:hAnsi="Frutiger 55 Roman"/>
          <w:sz w:val="22"/>
          <w:szCs w:val="22"/>
        </w:rPr>
        <w:t>phen E</w:t>
      </w:r>
      <w:r w:rsidRPr="0088406F">
        <w:rPr>
          <w:rFonts w:ascii="Frutiger 55 Roman" w:hAnsi="Frutiger 55 Roman"/>
          <w:sz w:val="22"/>
          <w:szCs w:val="22"/>
        </w:rPr>
        <w:t xml:space="preserve">mmanuel Levinas (1900-1991), </w:t>
      </w:r>
      <w:r w:rsidR="0050012E" w:rsidRPr="0088406F">
        <w:rPr>
          <w:rFonts w:ascii="Frutiger 55 Roman" w:hAnsi="Frutiger 55 Roman"/>
          <w:sz w:val="22"/>
          <w:szCs w:val="22"/>
        </w:rPr>
        <w:t>vor allem an seine Arbeit</w:t>
      </w:r>
      <w:r w:rsidR="007E5350" w:rsidRPr="0088406F">
        <w:rPr>
          <w:rFonts w:ascii="Frutiger 55 Roman" w:hAnsi="Frutiger 55 Roman"/>
          <w:sz w:val="22"/>
          <w:szCs w:val="22"/>
        </w:rPr>
        <w:t xml:space="preserve">: </w:t>
      </w:r>
      <w:r w:rsidR="007E5350" w:rsidRPr="0088406F">
        <w:rPr>
          <w:rFonts w:ascii="Frutiger 55 Roman" w:hAnsi="Frutiger 55 Roman"/>
          <w:i/>
          <w:sz w:val="22"/>
          <w:szCs w:val="22"/>
        </w:rPr>
        <w:t xml:space="preserve">„Zwischen uns. Versuche über das Denken an den Anderen“ </w:t>
      </w:r>
      <w:r w:rsidR="007E5350" w:rsidRPr="0088406F">
        <w:rPr>
          <w:rFonts w:ascii="Frutiger 55 Roman" w:hAnsi="Frutiger 55 Roman"/>
          <w:sz w:val="22"/>
          <w:szCs w:val="22"/>
        </w:rPr>
        <w:t>(</w:t>
      </w:r>
      <w:r w:rsidR="00A87665" w:rsidRPr="0088406F">
        <w:rPr>
          <w:rFonts w:ascii="Frutiger 55 Roman" w:hAnsi="Frutiger 55 Roman"/>
          <w:sz w:val="22"/>
          <w:szCs w:val="22"/>
        </w:rPr>
        <w:t xml:space="preserve">erschienen 1995; </w:t>
      </w:r>
      <w:r w:rsidR="003856AA" w:rsidRPr="0088406F">
        <w:rPr>
          <w:rFonts w:ascii="Frutiger 55 Roman" w:hAnsi="Frutiger 55 Roman"/>
          <w:sz w:val="22"/>
          <w:szCs w:val="22"/>
        </w:rPr>
        <w:t xml:space="preserve">im französischen Original: </w:t>
      </w:r>
      <w:r w:rsidR="00A87665" w:rsidRPr="0088406F">
        <w:rPr>
          <w:rFonts w:ascii="Frutiger 55 Roman" w:hAnsi="Frutiger 55 Roman"/>
          <w:i/>
          <w:sz w:val="22"/>
          <w:szCs w:val="22"/>
        </w:rPr>
        <w:t>Entre nous. Essais sur le penser-à-l’autre</w:t>
      </w:r>
      <w:r w:rsidR="00A87665" w:rsidRPr="0088406F">
        <w:rPr>
          <w:rFonts w:ascii="Frutiger 55 Roman" w:hAnsi="Frutiger 55 Roman"/>
          <w:sz w:val="22"/>
          <w:szCs w:val="22"/>
        </w:rPr>
        <w:t>, erschienen im Jahre 1991</w:t>
      </w:r>
      <w:r w:rsidR="007E5350" w:rsidRPr="0088406F">
        <w:rPr>
          <w:rFonts w:ascii="Frutiger 55 Roman" w:hAnsi="Frutiger 55 Roman"/>
          <w:sz w:val="22"/>
          <w:szCs w:val="22"/>
        </w:rPr>
        <w:t>)</w:t>
      </w:r>
      <w:r w:rsidR="00A87665" w:rsidRPr="0088406F">
        <w:rPr>
          <w:rFonts w:ascii="Frutiger 55 Roman" w:hAnsi="Frutiger 55 Roman"/>
          <w:sz w:val="22"/>
          <w:szCs w:val="22"/>
        </w:rPr>
        <w:t>. In dieser Schrift</w:t>
      </w:r>
      <w:r w:rsidR="007E5350" w:rsidRPr="0088406F">
        <w:rPr>
          <w:rFonts w:ascii="Frutiger 55 Roman" w:hAnsi="Frutiger 55 Roman"/>
          <w:sz w:val="22"/>
          <w:szCs w:val="22"/>
        </w:rPr>
        <w:t xml:space="preserve"> arbeitet Emmanuel Lévinas das Konzept „des Anderen“ heraus. Die zentrale Stellung des Subjekts ist, wie Lévinas hervorhebt, zugunsten des </w:t>
      </w:r>
      <w:r w:rsidR="007E5350" w:rsidRPr="0088406F">
        <w:rPr>
          <w:rFonts w:ascii="Frutiger 55 Roman" w:hAnsi="Frutiger 55 Roman"/>
          <w:i/>
          <w:sz w:val="22"/>
          <w:szCs w:val="22"/>
        </w:rPr>
        <w:t xml:space="preserve">unbedingten Anspruchs „des Anderen“ </w:t>
      </w:r>
      <w:r w:rsidR="007E5350" w:rsidRPr="0088406F">
        <w:rPr>
          <w:rFonts w:ascii="Frutiger 55 Roman" w:hAnsi="Frutiger 55 Roman"/>
          <w:sz w:val="22"/>
          <w:szCs w:val="22"/>
        </w:rPr>
        <w:t>aufzugeben. Bevor ich zu mir selbst komme, steht mir „der Andere“ gegenüber; diesem kommt die Qualität der unbedingten „vorausgehenden Verpflichtung“ zu. „Die Nähe des Nächsten ist die Verantwortung des Ich für einen Anderen. Die Verantwortung für den anderen Menschen, die Unmöglichkeit, ihn im Geheimnis des Todes allein zu lassen, ist konkret, durch alle Modalitäten des Gebens hindurch der Empfang der höchsten Weihe und Gabe, derjenigen, für den Anderen zu sterben. Verantwortung ist keine kalt juristische Forderung. Sie ist die ganze Schwere der Nächstenliebe</w:t>
      </w:r>
      <w:r w:rsidR="00935DAD" w:rsidRPr="0088406F">
        <w:rPr>
          <w:rFonts w:ascii="Frutiger 55 Roman" w:hAnsi="Frutiger 55 Roman"/>
          <w:sz w:val="22"/>
          <w:szCs w:val="22"/>
        </w:rPr>
        <w:t>.</w:t>
      </w:r>
      <w:r w:rsidR="007E5350" w:rsidRPr="0088406F">
        <w:rPr>
          <w:rFonts w:ascii="Frutiger 55 Roman" w:hAnsi="Frutiger 55 Roman"/>
          <w:sz w:val="22"/>
          <w:szCs w:val="22"/>
        </w:rPr>
        <w:t>“ (Levinas, 1995, S. 227) „Von aller Ewigkeit her steht ein Mensch für den anderen ein. Von Einzigem zu Einzigem. Appell des Antlitzes an den Nächsten, der mit seiner ethischen Dringlichkeit die Verpflichtungen des angerufenen Ich sich selbst gegenüber verschiebt oder beiseite wischt, so dass die Sorge um den Tod des Anderen für das Ich noch vor seine Sorge um sich treten kann. Die Eigentlichkeit des Ich wäre somit also dieses Hören des als erster Gerufenen, die Aufmerksamkeit für den Anderen, ohne dafür eingesetzt worden zu sein, und damit Treue zu den Werten, ungeachtet der eigenen Sterblichkeit.“ (Levinas, 1995, S. 270)</w:t>
      </w:r>
      <w:r w:rsidR="00935DAD" w:rsidRPr="0088406F">
        <w:rPr>
          <w:rFonts w:ascii="Frutiger 55 Roman" w:hAnsi="Frutiger 55 Roman"/>
          <w:sz w:val="22"/>
          <w:szCs w:val="22"/>
        </w:rPr>
        <w:t xml:space="preserve">. An diesen Aussagen berühren mich Formulierungen wie: „Appell des Antlitzes an den Nächsten“ oder </w:t>
      </w:r>
      <w:r w:rsidR="00913270" w:rsidRPr="0088406F">
        <w:rPr>
          <w:rFonts w:ascii="Frutiger 55 Roman" w:hAnsi="Frutiger 55 Roman"/>
          <w:sz w:val="22"/>
          <w:szCs w:val="22"/>
        </w:rPr>
        <w:t xml:space="preserve">„Von aller Ewigkeit her steht ein Menschen für den anderen ein“ oder </w:t>
      </w:r>
      <w:r w:rsidR="0068366F" w:rsidRPr="0088406F">
        <w:rPr>
          <w:rFonts w:ascii="Frutiger 55 Roman" w:hAnsi="Frutiger 55 Roman"/>
          <w:sz w:val="22"/>
          <w:szCs w:val="22"/>
        </w:rPr>
        <w:t xml:space="preserve">„Unmöglichkeit, </w:t>
      </w:r>
      <w:r w:rsidR="00082A89" w:rsidRPr="0088406F">
        <w:rPr>
          <w:rFonts w:ascii="Frutiger 55 Roman" w:hAnsi="Frutiger 55 Roman"/>
          <w:sz w:val="22"/>
          <w:szCs w:val="22"/>
        </w:rPr>
        <w:t>ihn im Geheimnis des Todes allein zu lassen“.</w:t>
      </w:r>
    </w:p>
    <w:p w:rsidR="00C918C9" w:rsidRPr="0088406F" w:rsidRDefault="00C918C9" w:rsidP="00343D79">
      <w:pPr>
        <w:spacing w:line="360" w:lineRule="auto"/>
        <w:jc w:val="both"/>
        <w:rPr>
          <w:rFonts w:ascii="Frutiger 55 Roman" w:hAnsi="Frutiger 55 Roman"/>
          <w:sz w:val="22"/>
          <w:szCs w:val="22"/>
        </w:rPr>
      </w:pPr>
    </w:p>
    <w:p w:rsidR="0056302D" w:rsidRPr="0088406F" w:rsidRDefault="00C918C9" w:rsidP="00343D79">
      <w:pPr>
        <w:spacing w:line="360" w:lineRule="auto"/>
        <w:jc w:val="both"/>
        <w:rPr>
          <w:rFonts w:ascii="Frutiger 55 Roman" w:hAnsi="Frutiger 55 Roman"/>
          <w:sz w:val="22"/>
          <w:szCs w:val="22"/>
        </w:rPr>
      </w:pPr>
      <w:r w:rsidRPr="0088406F">
        <w:rPr>
          <w:rFonts w:ascii="Frutiger 55 Roman" w:hAnsi="Frutiger 55 Roman"/>
          <w:sz w:val="22"/>
          <w:szCs w:val="22"/>
        </w:rPr>
        <w:t>Mit anderen Worten: ich muss mich von der Not „des Anderen“ berühren lassen, darf nicht einfach an ihm vorbeigehen, muss</w:t>
      </w:r>
      <w:r w:rsidR="00627FBE" w:rsidRPr="0088406F">
        <w:rPr>
          <w:rFonts w:ascii="Frutiger 55 Roman" w:hAnsi="Frutiger 55 Roman"/>
          <w:sz w:val="22"/>
          <w:szCs w:val="22"/>
        </w:rPr>
        <w:t xml:space="preserve"> mich von seinem gerufenen oder aber still – in </w:t>
      </w:r>
      <w:r w:rsidR="00627FBE" w:rsidRPr="0088406F">
        <w:rPr>
          <w:rFonts w:ascii="Frutiger 55 Roman" w:hAnsi="Frutiger 55 Roman"/>
          <w:sz w:val="22"/>
          <w:szCs w:val="22"/>
        </w:rPr>
        <w:lastRenderedPageBreak/>
        <w:t xml:space="preserve">der Haltung – gezeigten Appell erreichen lassen. </w:t>
      </w:r>
      <w:r w:rsidR="004A3EBB" w:rsidRPr="0088406F">
        <w:rPr>
          <w:rFonts w:ascii="Frutiger 55 Roman" w:hAnsi="Frutiger 55 Roman"/>
          <w:sz w:val="22"/>
          <w:szCs w:val="22"/>
        </w:rPr>
        <w:t xml:space="preserve">In dem Maße, in dem uns dies gelingt – jedem Einzelnen von uns gelingt –, dürfen wir von einem lebendigen und gerechten Gemeinwohl sprechen, </w:t>
      </w:r>
      <w:r w:rsidR="00200718" w:rsidRPr="0088406F">
        <w:rPr>
          <w:rFonts w:ascii="Frutiger 55 Roman" w:hAnsi="Frutiger 55 Roman"/>
          <w:sz w:val="22"/>
          <w:szCs w:val="22"/>
        </w:rPr>
        <w:t>von einer lebendigen Demokratie.</w:t>
      </w:r>
      <w:r w:rsidR="00A42000" w:rsidRPr="0088406F">
        <w:rPr>
          <w:rFonts w:ascii="Frutiger 55 Roman" w:hAnsi="Frutiger 55 Roman"/>
          <w:sz w:val="22"/>
          <w:szCs w:val="22"/>
        </w:rPr>
        <w:t xml:space="preserve"> Aber eben auch von einer tiefgreifenden Solidarität zwischen den Menschen – und zwar im Sinne </w:t>
      </w:r>
      <w:r w:rsidR="002A4B87" w:rsidRPr="0088406F">
        <w:rPr>
          <w:rFonts w:ascii="Frutiger 55 Roman" w:hAnsi="Frutiger 55 Roman"/>
          <w:sz w:val="22"/>
          <w:szCs w:val="22"/>
        </w:rPr>
        <w:t xml:space="preserve">der im </w:t>
      </w:r>
      <w:r w:rsidR="00A42000" w:rsidRPr="0088406F">
        <w:rPr>
          <w:rFonts w:ascii="Frutiger 55 Roman" w:hAnsi="Frutiger 55 Roman"/>
          <w:i/>
          <w:sz w:val="22"/>
          <w:szCs w:val="22"/>
        </w:rPr>
        <w:t>Galat</w:t>
      </w:r>
      <w:r w:rsidR="002A4B87" w:rsidRPr="0088406F">
        <w:rPr>
          <w:rFonts w:ascii="Frutiger 55 Roman" w:hAnsi="Frutiger 55 Roman"/>
          <w:i/>
          <w:sz w:val="22"/>
          <w:szCs w:val="22"/>
        </w:rPr>
        <w:t xml:space="preserve">er-Brief </w:t>
      </w:r>
      <w:r w:rsidR="002A4B87" w:rsidRPr="0088406F">
        <w:rPr>
          <w:rFonts w:ascii="Frutiger 55 Roman" w:hAnsi="Frutiger 55 Roman"/>
          <w:sz w:val="22"/>
          <w:szCs w:val="22"/>
        </w:rPr>
        <w:t>getroffenen Aussage, die immer auch als Ermahnung zu verstehen ist, nämlich als Ermahnung zu einem guten, gerechten Leben</w:t>
      </w:r>
      <w:r w:rsidR="00A42000" w:rsidRPr="0088406F">
        <w:rPr>
          <w:rFonts w:ascii="Frutiger 55 Roman" w:hAnsi="Frutiger 55 Roman"/>
          <w:i/>
          <w:sz w:val="22"/>
          <w:szCs w:val="22"/>
        </w:rPr>
        <w:t>: „Einer trage des ande</w:t>
      </w:r>
      <w:r w:rsidR="000E1F4F" w:rsidRPr="0088406F">
        <w:rPr>
          <w:rFonts w:ascii="Frutiger 55 Roman" w:hAnsi="Frutiger 55 Roman"/>
          <w:i/>
          <w:sz w:val="22"/>
          <w:szCs w:val="22"/>
        </w:rPr>
        <w:t>ren Last.</w:t>
      </w:r>
      <w:r w:rsidR="00A42000" w:rsidRPr="0088406F">
        <w:rPr>
          <w:rFonts w:ascii="Frutiger 55 Roman" w:hAnsi="Frutiger 55 Roman"/>
          <w:i/>
          <w:sz w:val="22"/>
          <w:szCs w:val="22"/>
        </w:rPr>
        <w:t>“</w:t>
      </w:r>
    </w:p>
    <w:p w:rsidR="000E1F4F" w:rsidRPr="0088406F" w:rsidRDefault="000E1F4F" w:rsidP="00343D79">
      <w:pPr>
        <w:spacing w:line="360" w:lineRule="auto"/>
        <w:jc w:val="both"/>
        <w:rPr>
          <w:rFonts w:ascii="Frutiger 55 Roman" w:hAnsi="Frutiger 55 Roman"/>
          <w:sz w:val="22"/>
          <w:szCs w:val="22"/>
        </w:rPr>
      </w:pPr>
    </w:p>
    <w:p w:rsidR="004B3DC2" w:rsidRPr="0088406F" w:rsidRDefault="004B3DC2" w:rsidP="00343D79">
      <w:pPr>
        <w:spacing w:line="360" w:lineRule="auto"/>
        <w:jc w:val="both"/>
        <w:rPr>
          <w:rFonts w:ascii="Frutiger 55 Roman" w:hAnsi="Frutiger 55 Roman"/>
          <w:b/>
          <w:sz w:val="22"/>
          <w:szCs w:val="22"/>
        </w:rPr>
      </w:pPr>
      <w:r w:rsidRPr="0088406F">
        <w:rPr>
          <w:rFonts w:ascii="Frutiger 55 Roman" w:hAnsi="Frutiger 55 Roman"/>
          <w:b/>
          <w:sz w:val="22"/>
          <w:szCs w:val="22"/>
        </w:rPr>
        <w:t>Der oder die Andere könnte an meinem Platz stehen</w:t>
      </w:r>
    </w:p>
    <w:p w:rsidR="000E1F4F" w:rsidRPr="0088406F" w:rsidRDefault="000E1F4F" w:rsidP="00343D79">
      <w:pPr>
        <w:spacing w:line="360" w:lineRule="auto"/>
        <w:jc w:val="both"/>
        <w:rPr>
          <w:rFonts w:ascii="Frutiger 55 Roman" w:hAnsi="Frutiger 55 Roman"/>
          <w:sz w:val="22"/>
          <w:szCs w:val="22"/>
        </w:rPr>
      </w:pPr>
      <w:r w:rsidRPr="0088406F">
        <w:rPr>
          <w:rFonts w:ascii="Frutiger 55 Roman" w:hAnsi="Frutiger 55 Roman"/>
          <w:sz w:val="22"/>
          <w:szCs w:val="22"/>
        </w:rPr>
        <w:t xml:space="preserve">Das bedeutet aber auch: </w:t>
      </w:r>
      <w:r w:rsidR="00BD3519" w:rsidRPr="0088406F">
        <w:rPr>
          <w:rFonts w:ascii="Frutiger 55 Roman" w:hAnsi="Frutiger 55 Roman"/>
          <w:sz w:val="22"/>
          <w:szCs w:val="22"/>
        </w:rPr>
        <w:t xml:space="preserve">jegliche Selbstgerechtigkeit, jegliche Hochnäsigkeit, jegliche Gleichgültigkeit gegenüber dem Anderen aufzugeben. </w:t>
      </w:r>
      <w:r w:rsidR="009742E6" w:rsidRPr="0088406F">
        <w:rPr>
          <w:rFonts w:ascii="Frutiger 55 Roman" w:hAnsi="Frutiger 55 Roman"/>
          <w:sz w:val="22"/>
          <w:szCs w:val="22"/>
        </w:rPr>
        <w:t xml:space="preserve">Sich immer wieder vor Augen zu führen: Genauso gut wie Du könnte der Andere an Deinem Platze stehen, genauso gut wie der Andere könntest Du an dessen Platze stehen. </w:t>
      </w:r>
      <w:r w:rsidR="00460DE7" w:rsidRPr="0088406F">
        <w:rPr>
          <w:rFonts w:ascii="Frutiger 55 Roman" w:hAnsi="Frutiger 55 Roman"/>
          <w:sz w:val="22"/>
          <w:szCs w:val="22"/>
        </w:rPr>
        <w:t xml:space="preserve">Bedenke immer, </w:t>
      </w:r>
      <w:r w:rsidR="00BB3981" w:rsidRPr="0088406F">
        <w:rPr>
          <w:rFonts w:ascii="Frutiger 55 Roman" w:hAnsi="Frutiger 55 Roman"/>
          <w:sz w:val="22"/>
          <w:szCs w:val="22"/>
        </w:rPr>
        <w:t>dass Du Glück gehabt hast, das dem Anderen nicht zuteilwurde.</w:t>
      </w:r>
      <w:r w:rsidR="001056ED" w:rsidRPr="0088406F">
        <w:rPr>
          <w:rFonts w:ascii="Frutiger 55 Roman" w:hAnsi="Frutiger 55 Roman"/>
          <w:sz w:val="22"/>
          <w:szCs w:val="22"/>
        </w:rPr>
        <w:t xml:space="preserve"> Und bedenke immer, dass das Glück etwas Vergängliches ist.</w:t>
      </w:r>
    </w:p>
    <w:p w:rsidR="001E2D6E" w:rsidRPr="0088406F" w:rsidRDefault="001E2D6E" w:rsidP="00343D79">
      <w:pPr>
        <w:spacing w:line="360" w:lineRule="auto"/>
        <w:jc w:val="both"/>
        <w:rPr>
          <w:rFonts w:ascii="Frutiger 55 Roman" w:hAnsi="Frutiger 55 Roman"/>
          <w:sz w:val="22"/>
          <w:szCs w:val="22"/>
        </w:rPr>
      </w:pPr>
    </w:p>
    <w:p w:rsidR="00746099" w:rsidRPr="0088406F" w:rsidRDefault="00E55934" w:rsidP="00343D79">
      <w:pPr>
        <w:spacing w:line="360" w:lineRule="auto"/>
        <w:jc w:val="both"/>
        <w:rPr>
          <w:rFonts w:ascii="Frutiger 55 Roman" w:hAnsi="Frutiger 55 Roman"/>
          <w:sz w:val="22"/>
          <w:szCs w:val="22"/>
        </w:rPr>
      </w:pPr>
      <w:r w:rsidRPr="0088406F">
        <w:rPr>
          <w:rFonts w:ascii="Frutiger 55 Roman" w:hAnsi="Frutiger 55 Roman"/>
          <w:sz w:val="22"/>
          <w:szCs w:val="22"/>
        </w:rPr>
        <w:t>Ich möchte an dieser Stelle</w:t>
      </w:r>
      <w:r w:rsidR="0025153B" w:rsidRPr="0088406F">
        <w:rPr>
          <w:rFonts w:ascii="Frutiger 55 Roman" w:hAnsi="Frutiger 55 Roman"/>
          <w:sz w:val="22"/>
          <w:szCs w:val="22"/>
        </w:rPr>
        <w:t xml:space="preserve"> auch davon sprechen, dass mir </w:t>
      </w:r>
      <w:r w:rsidR="008D1A81" w:rsidRPr="0088406F">
        <w:rPr>
          <w:rFonts w:ascii="Frutiger 55 Roman" w:hAnsi="Frutiger 55 Roman"/>
          <w:sz w:val="22"/>
          <w:szCs w:val="22"/>
        </w:rPr>
        <w:t>großes Glück zuteilwurde, als ich die ersten Schritte zu meiner Berufstätigkeit hin tat.</w:t>
      </w:r>
      <w:r w:rsidR="0090706C" w:rsidRPr="0088406F">
        <w:rPr>
          <w:rFonts w:ascii="Frutiger 55 Roman" w:hAnsi="Frutiger 55 Roman"/>
          <w:sz w:val="22"/>
          <w:szCs w:val="22"/>
        </w:rPr>
        <w:t xml:space="preserve"> </w:t>
      </w:r>
      <w:r w:rsidR="00C665BA" w:rsidRPr="0088406F">
        <w:rPr>
          <w:rFonts w:ascii="Frutiger 55 Roman" w:hAnsi="Frutiger 55 Roman"/>
          <w:sz w:val="22"/>
          <w:szCs w:val="22"/>
        </w:rPr>
        <w:t>Ich hatte gerade erfahren, dass eine mir zugesicherte Stelle – eine sehr attraktive Stelle – in einer Psychiatrischen Universitätsklinik gestrichen worden sei (</w:t>
      </w:r>
      <w:r w:rsidR="00EB724B" w:rsidRPr="0088406F">
        <w:rPr>
          <w:rFonts w:ascii="Frutiger 55 Roman" w:hAnsi="Frutiger 55 Roman"/>
          <w:sz w:val="22"/>
          <w:szCs w:val="22"/>
        </w:rPr>
        <w:t xml:space="preserve">kurz vor Vertragsunterzeichnung) </w:t>
      </w:r>
      <w:r w:rsidR="00E9005C" w:rsidRPr="0088406F">
        <w:rPr>
          <w:rFonts w:ascii="Frutiger 55 Roman" w:hAnsi="Frutiger 55 Roman"/>
          <w:sz w:val="22"/>
          <w:szCs w:val="22"/>
        </w:rPr>
        <w:t xml:space="preserve">und ich </w:t>
      </w:r>
      <w:r w:rsidR="008D3EA7" w:rsidRPr="0088406F">
        <w:rPr>
          <w:rFonts w:ascii="Frutiger 55 Roman" w:hAnsi="Frutiger 55 Roman"/>
          <w:sz w:val="22"/>
          <w:szCs w:val="22"/>
        </w:rPr>
        <w:t xml:space="preserve">nun nach etwas Anderem Ausschau halten müsse. Materiell gehalten war ich durch die – alles andere als selbstverständliche – Zusicherung meiner Eltern, mich solange </w:t>
      </w:r>
      <w:r w:rsidR="002B4D5F" w:rsidRPr="0088406F">
        <w:rPr>
          <w:rFonts w:ascii="Frutiger 55 Roman" w:hAnsi="Frutiger 55 Roman"/>
          <w:sz w:val="22"/>
          <w:szCs w:val="22"/>
        </w:rPr>
        <w:t xml:space="preserve">finanziell </w:t>
      </w:r>
      <w:r w:rsidR="008D3EA7" w:rsidRPr="0088406F">
        <w:rPr>
          <w:rFonts w:ascii="Frutiger 55 Roman" w:hAnsi="Frutiger 55 Roman"/>
          <w:sz w:val="22"/>
          <w:szCs w:val="22"/>
        </w:rPr>
        <w:t xml:space="preserve">zu unterstützen, </w:t>
      </w:r>
      <w:r w:rsidR="002B4D5F" w:rsidRPr="0088406F">
        <w:rPr>
          <w:rFonts w:ascii="Frutiger 55 Roman" w:hAnsi="Frutiger 55 Roman"/>
          <w:sz w:val="22"/>
          <w:szCs w:val="22"/>
        </w:rPr>
        <w:t>bis ich eine Stelle gefunden hätte. Und dann kam der Zufall (vielleicht müsste man sagen und schreiben: Zu-fall).</w:t>
      </w:r>
      <w:r w:rsidR="006B092E" w:rsidRPr="0088406F">
        <w:rPr>
          <w:rFonts w:ascii="Frutiger 55 Roman" w:hAnsi="Frutiger 55 Roman"/>
          <w:sz w:val="22"/>
          <w:szCs w:val="22"/>
        </w:rPr>
        <w:t xml:space="preserve"> Ich stand vor dem Büro der schon damals sehr bekannten, renommierten, erfolgreichen Professorin für Psychologie, Ursula Lehr, und zwar im Bonner Institut für Psychologie. </w:t>
      </w:r>
      <w:r w:rsidR="00292B8A" w:rsidRPr="0088406F">
        <w:rPr>
          <w:rFonts w:ascii="Frutiger 55 Roman" w:hAnsi="Frutiger 55 Roman"/>
          <w:sz w:val="22"/>
          <w:szCs w:val="22"/>
        </w:rPr>
        <w:t xml:space="preserve">Bei ihr hatte ich eine meiner Prüfungen abgelegt (und, dies soll nicht verschwiegen werden, mit einer sehr guten Note bestanden, sodass sie sich noch an mich erinnern konnte). Es ging die Bürotür auf, Frau Lehr trat heraus, sah mich und fragte, </w:t>
      </w:r>
      <w:r w:rsidR="004F60CA" w:rsidRPr="0088406F">
        <w:rPr>
          <w:rFonts w:ascii="Frutiger 55 Roman" w:hAnsi="Frutiger 55 Roman"/>
          <w:sz w:val="22"/>
          <w:szCs w:val="22"/>
        </w:rPr>
        <w:t xml:space="preserve">ob ich die zeitlichen Ressourcen für die Übernahme eine Wissenschaftlichen Hilfskraftstelle hätte; diese sei gerade freigeworden und müsse sehr rasch besetzt werden – sonst bestehe die Gefahr, dass diese Stelle gestrichen werde. </w:t>
      </w:r>
      <w:r w:rsidR="00542F23" w:rsidRPr="0088406F">
        <w:rPr>
          <w:rFonts w:ascii="Frutiger 55 Roman" w:hAnsi="Frutiger 55 Roman"/>
          <w:sz w:val="22"/>
          <w:szCs w:val="22"/>
        </w:rPr>
        <w:t>Mit Freuden sagte ich zu. Ein halbes Jahr später wurde – zufällig (wieder im Sinne von: zu-fällig) eine Drittel Mitarbeiterstelle frei, die ich</w:t>
      </w:r>
      <w:r w:rsidR="006C0829" w:rsidRPr="0088406F">
        <w:rPr>
          <w:rFonts w:ascii="Frutiger 55 Roman" w:hAnsi="Frutiger 55 Roman"/>
          <w:sz w:val="22"/>
          <w:szCs w:val="22"/>
        </w:rPr>
        <w:t xml:space="preserve"> gerne übernahm; </w:t>
      </w:r>
      <w:r w:rsidR="007A4FEB" w:rsidRPr="0088406F">
        <w:rPr>
          <w:rFonts w:ascii="Frutiger 55 Roman" w:hAnsi="Frutiger 55 Roman"/>
          <w:sz w:val="22"/>
          <w:szCs w:val="22"/>
        </w:rPr>
        <w:t xml:space="preserve">wieder ein halbes Jahr später </w:t>
      </w:r>
      <w:r w:rsidR="00746099" w:rsidRPr="0088406F">
        <w:rPr>
          <w:rFonts w:ascii="Frutiger 55 Roman" w:hAnsi="Frutiger 55 Roman"/>
          <w:sz w:val="22"/>
          <w:szCs w:val="22"/>
        </w:rPr>
        <w:t>wurde diese auf eine halbe Mitarbeiterstelle aufgestockt und so weiter und so weiter …</w:t>
      </w:r>
    </w:p>
    <w:p w:rsidR="00456D3A" w:rsidRPr="0088406F" w:rsidRDefault="00746099" w:rsidP="00343D79">
      <w:pPr>
        <w:spacing w:line="360" w:lineRule="auto"/>
        <w:jc w:val="both"/>
        <w:rPr>
          <w:rFonts w:ascii="Frutiger 55 Roman" w:hAnsi="Frutiger 55 Roman"/>
          <w:sz w:val="22"/>
          <w:szCs w:val="22"/>
        </w:rPr>
      </w:pPr>
      <w:r w:rsidRPr="0088406F">
        <w:rPr>
          <w:rFonts w:ascii="Frutiger 55 Roman" w:hAnsi="Frutiger 55 Roman"/>
          <w:sz w:val="22"/>
          <w:szCs w:val="22"/>
        </w:rPr>
        <w:t>Wäre ich dort nicht gestanden, wäre Frau Lehr nicht aus ihrem Büro getreten, hätte sie nicht eine Wissenschaftliche Hilfskraftstelle besetzen müssen:</w:t>
      </w:r>
      <w:r w:rsidR="00456D3A" w:rsidRPr="0088406F">
        <w:rPr>
          <w:rFonts w:ascii="Frutiger 55 Roman" w:hAnsi="Frutiger 55 Roman"/>
          <w:sz w:val="22"/>
          <w:szCs w:val="22"/>
        </w:rPr>
        <w:t xml:space="preserve"> ich wäre heute nicht in </w:t>
      </w:r>
      <w:r w:rsidR="00456D3A" w:rsidRPr="0088406F">
        <w:rPr>
          <w:rFonts w:ascii="Frutiger 55 Roman" w:hAnsi="Frutiger 55 Roman"/>
          <w:sz w:val="22"/>
          <w:szCs w:val="22"/>
        </w:rPr>
        <w:lastRenderedPageBreak/>
        <w:t>Heidelberg, ich hätte nicht die berufliche Position inne, die ich heute bekleiden darf: ja, darf! Warum nicht der Andere? Warum war ihm dies nicht vergönnt?</w:t>
      </w:r>
    </w:p>
    <w:p w:rsidR="00D81804" w:rsidRPr="0088406F" w:rsidRDefault="00D81804" w:rsidP="00343D79">
      <w:pPr>
        <w:spacing w:line="360" w:lineRule="auto"/>
        <w:jc w:val="both"/>
        <w:rPr>
          <w:rFonts w:ascii="Frutiger 55 Roman" w:hAnsi="Frutiger 55 Roman"/>
          <w:sz w:val="22"/>
          <w:szCs w:val="22"/>
        </w:rPr>
      </w:pPr>
    </w:p>
    <w:p w:rsidR="00D81804" w:rsidRPr="0088406F" w:rsidRDefault="00DF01C3" w:rsidP="00343D79">
      <w:pPr>
        <w:spacing w:line="360" w:lineRule="auto"/>
        <w:jc w:val="both"/>
        <w:rPr>
          <w:rFonts w:ascii="Frutiger 55 Roman" w:hAnsi="Frutiger 55 Roman"/>
          <w:sz w:val="22"/>
          <w:szCs w:val="22"/>
        </w:rPr>
      </w:pPr>
      <w:r w:rsidRPr="0088406F">
        <w:rPr>
          <w:rFonts w:ascii="Frutiger 55 Roman" w:hAnsi="Frutiger 55 Roman"/>
          <w:sz w:val="22"/>
          <w:szCs w:val="22"/>
        </w:rPr>
        <w:t xml:space="preserve">Und wir können und sollen auch noch viel weiter fragen, in unserem Fragen noch viel weiter ausholen? Warum leben wir in materieller und politischer Sicherheit, während in Ländern der „Dritten Welt“ </w:t>
      </w:r>
      <w:r w:rsidR="00720FE9" w:rsidRPr="0088406F">
        <w:rPr>
          <w:rFonts w:ascii="Frutiger 55 Roman" w:hAnsi="Frutiger 55 Roman"/>
          <w:sz w:val="22"/>
          <w:szCs w:val="22"/>
        </w:rPr>
        <w:t>Menschen politisch traumatisiert werden</w:t>
      </w:r>
      <w:r w:rsidR="00E6301C" w:rsidRPr="0088406F">
        <w:rPr>
          <w:rFonts w:ascii="Frutiger 55 Roman" w:hAnsi="Frutiger 55 Roman"/>
          <w:sz w:val="22"/>
          <w:szCs w:val="22"/>
        </w:rPr>
        <w:t xml:space="preserve"> und vor allem </w:t>
      </w:r>
      <w:r w:rsidR="00803DA3" w:rsidRPr="0088406F">
        <w:rPr>
          <w:rFonts w:ascii="Frutiger 55 Roman" w:hAnsi="Frutiger 55 Roman"/>
          <w:sz w:val="22"/>
          <w:szCs w:val="22"/>
        </w:rPr>
        <w:t xml:space="preserve">unterhalb des Existenzminimums leben? </w:t>
      </w:r>
      <w:r w:rsidR="00D6352F" w:rsidRPr="0088406F">
        <w:rPr>
          <w:rFonts w:ascii="Frutiger 55 Roman" w:hAnsi="Frutiger 55 Roman"/>
          <w:sz w:val="22"/>
          <w:szCs w:val="22"/>
        </w:rPr>
        <w:t>In der Sprache des Heidelberger Philosophen und Psychiaters Karl Jaspers (1886-1969) haben wir es hier mit einer „existenziellen Schuld“ zu tun – von dieser sprach er in seiner großen Vorlesung über die Schuld (im Jahre 1948, unmittelbar nach der Wiedereröffnung der Universität Heidelberg).</w:t>
      </w:r>
      <w:r w:rsidR="00757A56" w:rsidRPr="0088406F">
        <w:rPr>
          <w:rFonts w:ascii="Frutiger 55 Roman" w:hAnsi="Frutiger 55 Roman"/>
          <w:sz w:val="22"/>
          <w:szCs w:val="22"/>
        </w:rPr>
        <w:t xml:space="preserve"> </w:t>
      </w:r>
    </w:p>
    <w:p w:rsidR="00757A56" w:rsidRPr="0088406F" w:rsidRDefault="00757A56" w:rsidP="00343D79">
      <w:pPr>
        <w:spacing w:line="360" w:lineRule="auto"/>
        <w:jc w:val="both"/>
        <w:rPr>
          <w:rFonts w:ascii="Frutiger 55 Roman" w:hAnsi="Frutiger 55 Roman"/>
          <w:sz w:val="22"/>
          <w:szCs w:val="22"/>
        </w:rPr>
      </w:pPr>
    </w:p>
    <w:p w:rsidR="00757A56" w:rsidRPr="0088406F" w:rsidRDefault="00757A56" w:rsidP="00343D79">
      <w:pPr>
        <w:spacing w:line="360" w:lineRule="auto"/>
        <w:jc w:val="both"/>
        <w:rPr>
          <w:rFonts w:ascii="Frutiger 55 Roman" w:hAnsi="Frutiger 55 Roman"/>
          <w:sz w:val="22"/>
          <w:szCs w:val="22"/>
        </w:rPr>
      </w:pPr>
      <w:r w:rsidRPr="0088406F">
        <w:rPr>
          <w:rFonts w:ascii="Frutiger 55 Roman" w:hAnsi="Frutiger 55 Roman"/>
          <w:sz w:val="22"/>
          <w:szCs w:val="22"/>
        </w:rPr>
        <w:t>O</w:t>
      </w:r>
      <w:r w:rsidR="0088406F" w:rsidRPr="0088406F">
        <w:rPr>
          <w:rFonts w:ascii="Frutiger 55 Roman" w:hAnsi="Frutiger 55 Roman"/>
          <w:sz w:val="22"/>
          <w:szCs w:val="22"/>
        </w:rPr>
        <w:t>BDACH</w:t>
      </w:r>
      <w:r w:rsidRPr="0088406F">
        <w:rPr>
          <w:rFonts w:ascii="Frutiger 55 Roman" w:hAnsi="Frutiger 55 Roman"/>
          <w:sz w:val="22"/>
          <w:szCs w:val="22"/>
        </w:rPr>
        <w:t xml:space="preserve"> e.</w:t>
      </w:r>
      <w:r w:rsidR="00F41DDA" w:rsidRPr="0088406F">
        <w:rPr>
          <w:rFonts w:ascii="Frutiger 55 Roman" w:hAnsi="Frutiger 55 Roman"/>
          <w:sz w:val="22"/>
          <w:szCs w:val="22"/>
        </w:rPr>
        <w:t xml:space="preserve">V. erinnert uns immer wieder daran, wie notwendig es aus ethischen, aus politischen und für mich persönlich: aus religiösen Gründen ist, </w:t>
      </w:r>
      <w:r w:rsidR="00CB0F55" w:rsidRPr="0088406F">
        <w:rPr>
          <w:rFonts w:ascii="Frutiger 55 Roman" w:hAnsi="Frutiger 55 Roman"/>
          <w:sz w:val="22"/>
          <w:szCs w:val="22"/>
        </w:rPr>
        <w:t>an „den Anderen“ zu denken, der in Not ist, und für diesen da zu sein – aus einem Freundschaftsmotiv, einem Gerechtigkeitsmotiv, einem politischen Motiv, einem religiösen Motiv.</w:t>
      </w:r>
    </w:p>
    <w:p w:rsidR="00CB0F55" w:rsidRPr="0088406F" w:rsidRDefault="00CB0F55" w:rsidP="00343D79">
      <w:pPr>
        <w:spacing w:line="360" w:lineRule="auto"/>
        <w:jc w:val="both"/>
        <w:rPr>
          <w:rFonts w:ascii="Frutiger 55 Roman" w:hAnsi="Frutiger 55 Roman"/>
          <w:sz w:val="22"/>
          <w:szCs w:val="22"/>
        </w:rPr>
      </w:pPr>
    </w:p>
    <w:p w:rsidR="001E2D6E" w:rsidRPr="0088406F" w:rsidRDefault="00DD11D7" w:rsidP="00343D79">
      <w:pPr>
        <w:spacing w:line="360" w:lineRule="auto"/>
        <w:jc w:val="both"/>
        <w:rPr>
          <w:rFonts w:ascii="Frutiger 55 Roman" w:hAnsi="Frutiger 55 Roman"/>
          <w:i/>
          <w:sz w:val="22"/>
          <w:szCs w:val="22"/>
        </w:rPr>
      </w:pPr>
      <w:r w:rsidRPr="0088406F">
        <w:rPr>
          <w:rFonts w:ascii="Frutiger 55 Roman" w:hAnsi="Frutiger 55 Roman"/>
          <w:i/>
          <w:sz w:val="22"/>
          <w:szCs w:val="22"/>
        </w:rPr>
        <w:t xml:space="preserve">Andreas Kruse, April 2018, </w:t>
      </w:r>
      <w:r w:rsidR="009058C8" w:rsidRPr="0088406F">
        <w:rPr>
          <w:rFonts w:ascii="Frutiger 55 Roman" w:hAnsi="Frutiger 55 Roman"/>
          <w:i/>
          <w:sz w:val="22"/>
          <w:szCs w:val="22"/>
        </w:rPr>
        <w:t>nachträglich angefertig</w:t>
      </w:r>
      <w:r w:rsidR="00CD3E9E" w:rsidRPr="0088406F">
        <w:rPr>
          <w:rFonts w:ascii="Frutiger 55 Roman" w:hAnsi="Frutiger 55 Roman"/>
          <w:i/>
          <w:sz w:val="22"/>
          <w:szCs w:val="22"/>
        </w:rPr>
        <w:t>t</w:t>
      </w:r>
      <w:r w:rsidR="009058C8" w:rsidRPr="0088406F">
        <w:rPr>
          <w:rFonts w:ascii="Frutiger 55 Roman" w:hAnsi="Frutiger 55 Roman"/>
          <w:i/>
          <w:sz w:val="22"/>
          <w:szCs w:val="22"/>
        </w:rPr>
        <w:t xml:space="preserve">e, </w:t>
      </w:r>
      <w:r w:rsidRPr="0088406F">
        <w:rPr>
          <w:rFonts w:ascii="Frutiger 55 Roman" w:hAnsi="Frutiger 55 Roman"/>
          <w:i/>
          <w:sz w:val="22"/>
          <w:szCs w:val="22"/>
        </w:rPr>
        <w:t>schriftliche Fassung einer frei gehaltenen Rede.</w:t>
      </w:r>
    </w:p>
    <w:p w:rsidR="00DD11D7" w:rsidRPr="0088406F" w:rsidRDefault="00DD11D7" w:rsidP="00343D79">
      <w:pPr>
        <w:spacing w:line="360" w:lineRule="auto"/>
        <w:jc w:val="both"/>
        <w:rPr>
          <w:rFonts w:ascii="Frutiger 55 Roman" w:hAnsi="Frutiger 55 Roman"/>
          <w:sz w:val="22"/>
          <w:szCs w:val="22"/>
        </w:rPr>
      </w:pPr>
    </w:p>
    <w:sectPr w:rsidR="00DD11D7" w:rsidRPr="008840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D5" w:rsidRDefault="001D4CD5" w:rsidP="00EE4764">
      <w:r>
        <w:separator/>
      </w:r>
    </w:p>
  </w:endnote>
  <w:endnote w:type="continuationSeparator" w:id="0">
    <w:p w:rsidR="001D4CD5" w:rsidRDefault="001D4CD5" w:rsidP="00EE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D5" w:rsidRDefault="001D4CD5" w:rsidP="00EE4764">
      <w:r>
        <w:separator/>
      </w:r>
    </w:p>
  </w:footnote>
  <w:footnote w:type="continuationSeparator" w:id="0">
    <w:p w:rsidR="001D4CD5" w:rsidRDefault="001D4CD5" w:rsidP="00EE4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CF"/>
    <w:rsid w:val="000014C9"/>
    <w:rsid w:val="000038C3"/>
    <w:rsid w:val="000106A0"/>
    <w:rsid w:val="00022C3E"/>
    <w:rsid w:val="00024ACE"/>
    <w:rsid w:val="00036816"/>
    <w:rsid w:val="00045A60"/>
    <w:rsid w:val="00046685"/>
    <w:rsid w:val="00046C9F"/>
    <w:rsid w:val="000478EC"/>
    <w:rsid w:val="00047A83"/>
    <w:rsid w:val="00050970"/>
    <w:rsid w:val="00054FD3"/>
    <w:rsid w:val="00055D70"/>
    <w:rsid w:val="00056B5C"/>
    <w:rsid w:val="00062AED"/>
    <w:rsid w:val="000641AD"/>
    <w:rsid w:val="00064D4C"/>
    <w:rsid w:val="000700DA"/>
    <w:rsid w:val="00072EC1"/>
    <w:rsid w:val="000768FD"/>
    <w:rsid w:val="000807E0"/>
    <w:rsid w:val="0008180C"/>
    <w:rsid w:val="00082403"/>
    <w:rsid w:val="00082A89"/>
    <w:rsid w:val="000866C3"/>
    <w:rsid w:val="00090A4E"/>
    <w:rsid w:val="000968B7"/>
    <w:rsid w:val="000A11A9"/>
    <w:rsid w:val="000A2BAE"/>
    <w:rsid w:val="000A75DB"/>
    <w:rsid w:val="000B1F27"/>
    <w:rsid w:val="000B47A0"/>
    <w:rsid w:val="000C2F77"/>
    <w:rsid w:val="000C74C2"/>
    <w:rsid w:val="000D3ACF"/>
    <w:rsid w:val="000D752D"/>
    <w:rsid w:val="000E1F4F"/>
    <w:rsid w:val="000E6C32"/>
    <w:rsid w:val="000E7FEF"/>
    <w:rsid w:val="000F232E"/>
    <w:rsid w:val="000F2A7E"/>
    <w:rsid w:val="00100570"/>
    <w:rsid w:val="001056ED"/>
    <w:rsid w:val="00105754"/>
    <w:rsid w:val="00113B75"/>
    <w:rsid w:val="00122529"/>
    <w:rsid w:val="001227D4"/>
    <w:rsid w:val="00132CEA"/>
    <w:rsid w:val="00132D82"/>
    <w:rsid w:val="001411D7"/>
    <w:rsid w:val="00141C31"/>
    <w:rsid w:val="0014546D"/>
    <w:rsid w:val="001527AE"/>
    <w:rsid w:val="0015718B"/>
    <w:rsid w:val="00162525"/>
    <w:rsid w:val="00164B1A"/>
    <w:rsid w:val="00164B3F"/>
    <w:rsid w:val="00173CCB"/>
    <w:rsid w:val="001772CA"/>
    <w:rsid w:val="0018161A"/>
    <w:rsid w:val="001820D9"/>
    <w:rsid w:val="00182389"/>
    <w:rsid w:val="00182658"/>
    <w:rsid w:val="00187341"/>
    <w:rsid w:val="001A00DF"/>
    <w:rsid w:val="001A0222"/>
    <w:rsid w:val="001A3D23"/>
    <w:rsid w:val="001A55EA"/>
    <w:rsid w:val="001A69F8"/>
    <w:rsid w:val="001A70AE"/>
    <w:rsid w:val="001B0364"/>
    <w:rsid w:val="001B1AC9"/>
    <w:rsid w:val="001B3017"/>
    <w:rsid w:val="001C30A4"/>
    <w:rsid w:val="001C4C67"/>
    <w:rsid w:val="001C6ACB"/>
    <w:rsid w:val="001C76FD"/>
    <w:rsid w:val="001D174D"/>
    <w:rsid w:val="001D18A8"/>
    <w:rsid w:val="001D2D58"/>
    <w:rsid w:val="001D4CD5"/>
    <w:rsid w:val="001E2D6E"/>
    <w:rsid w:val="001E5E4B"/>
    <w:rsid w:val="001E5FA1"/>
    <w:rsid w:val="001E61D1"/>
    <w:rsid w:val="001E7405"/>
    <w:rsid w:val="001F1CC3"/>
    <w:rsid w:val="001F3AEA"/>
    <w:rsid w:val="001F40D0"/>
    <w:rsid w:val="001F5BD8"/>
    <w:rsid w:val="001F6C2F"/>
    <w:rsid w:val="001F7634"/>
    <w:rsid w:val="001F7BE8"/>
    <w:rsid w:val="00200706"/>
    <w:rsid w:val="00200718"/>
    <w:rsid w:val="002022ED"/>
    <w:rsid w:val="00206814"/>
    <w:rsid w:val="0020780C"/>
    <w:rsid w:val="00212E25"/>
    <w:rsid w:val="002139F0"/>
    <w:rsid w:val="0021524A"/>
    <w:rsid w:val="0021592A"/>
    <w:rsid w:val="00217F6C"/>
    <w:rsid w:val="00224271"/>
    <w:rsid w:val="00226EEB"/>
    <w:rsid w:val="00230A14"/>
    <w:rsid w:val="0023242F"/>
    <w:rsid w:val="00237413"/>
    <w:rsid w:val="00242DBA"/>
    <w:rsid w:val="00243999"/>
    <w:rsid w:val="002444ED"/>
    <w:rsid w:val="0025153B"/>
    <w:rsid w:val="002518F8"/>
    <w:rsid w:val="00255372"/>
    <w:rsid w:val="00261B50"/>
    <w:rsid w:val="00262123"/>
    <w:rsid w:val="002634C1"/>
    <w:rsid w:val="00263C9A"/>
    <w:rsid w:val="002720CF"/>
    <w:rsid w:val="00273D56"/>
    <w:rsid w:val="00274B73"/>
    <w:rsid w:val="00275332"/>
    <w:rsid w:val="00275B33"/>
    <w:rsid w:val="002775F5"/>
    <w:rsid w:val="00281CAB"/>
    <w:rsid w:val="00282AC3"/>
    <w:rsid w:val="00286C46"/>
    <w:rsid w:val="00286CC2"/>
    <w:rsid w:val="002910F6"/>
    <w:rsid w:val="00292860"/>
    <w:rsid w:val="00292B8A"/>
    <w:rsid w:val="002939D3"/>
    <w:rsid w:val="00296EED"/>
    <w:rsid w:val="002A4B87"/>
    <w:rsid w:val="002A5281"/>
    <w:rsid w:val="002B48F2"/>
    <w:rsid w:val="002B4D5F"/>
    <w:rsid w:val="002B7F14"/>
    <w:rsid w:val="002C231F"/>
    <w:rsid w:val="002C289B"/>
    <w:rsid w:val="002C4CD2"/>
    <w:rsid w:val="002C5384"/>
    <w:rsid w:val="002C76B6"/>
    <w:rsid w:val="002D01C2"/>
    <w:rsid w:val="002D10F4"/>
    <w:rsid w:val="002E0FA0"/>
    <w:rsid w:val="002E2A3D"/>
    <w:rsid w:val="002E6002"/>
    <w:rsid w:val="002F0A94"/>
    <w:rsid w:val="002F1323"/>
    <w:rsid w:val="002F538D"/>
    <w:rsid w:val="002F6A3C"/>
    <w:rsid w:val="0030229E"/>
    <w:rsid w:val="00303208"/>
    <w:rsid w:val="00315252"/>
    <w:rsid w:val="00322EF5"/>
    <w:rsid w:val="00326A77"/>
    <w:rsid w:val="0033030D"/>
    <w:rsid w:val="003312AE"/>
    <w:rsid w:val="00340777"/>
    <w:rsid w:val="003428E9"/>
    <w:rsid w:val="00343D79"/>
    <w:rsid w:val="00344566"/>
    <w:rsid w:val="00350845"/>
    <w:rsid w:val="0035274F"/>
    <w:rsid w:val="00355131"/>
    <w:rsid w:val="00363531"/>
    <w:rsid w:val="00366665"/>
    <w:rsid w:val="00366E3D"/>
    <w:rsid w:val="003671A5"/>
    <w:rsid w:val="0037054F"/>
    <w:rsid w:val="00371410"/>
    <w:rsid w:val="00376987"/>
    <w:rsid w:val="00377410"/>
    <w:rsid w:val="00377EAD"/>
    <w:rsid w:val="00384CFC"/>
    <w:rsid w:val="0038531A"/>
    <w:rsid w:val="003856AA"/>
    <w:rsid w:val="0039402A"/>
    <w:rsid w:val="0039441F"/>
    <w:rsid w:val="00394F11"/>
    <w:rsid w:val="003A7137"/>
    <w:rsid w:val="003B3657"/>
    <w:rsid w:val="003B579A"/>
    <w:rsid w:val="003B5BDC"/>
    <w:rsid w:val="003C3F80"/>
    <w:rsid w:val="003C6A5A"/>
    <w:rsid w:val="003D2648"/>
    <w:rsid w:val="003D49D6"/>
    <w:rsid w:val="003E4068"/>
    <w:rsid w:val="003E4D9C"/>
    <w:rsid w:val="003E5A9E"/>
    <w:rsid w:val="003E5CDC"/>
    <w:rsid w:val="003E79C1"/>
    <w:rsid w:val="00401378"/>
    <w:rsid w:val="00401769"/>
    <w:rsid w:val="0040227E"/>
    <w:rsid w:val="00412800"/>
    <w:rsid w:val="00422DD4"/>
    <w:rsid w:val="004233C2"/>
    <w:rsid w:val="004248C5"/>
    <w:rsid w:val="00440616"/>
    <w:rsid w:val="00443F95"/>
    <w:rsid w:val="004508F1"/>
    <w:rsid w:val="00452F70"/>
    <w:rsid w:val="00456C77"/>
    <w:rsid w:val="00456D3A"/>
    <w:rsid w:val="00457584"/>
    <w:rsid w:val="00460DE7"/>
    <w:rsid w:val="004638A4"/>
    <w:rsid w:val="004639B8"/>
    <w:rsid w:val="004762ED"/>
    <w:rsid w:val="00476E02"/>
    <w:rsid w:val="004813E2"/>
    <w:rsid w:val="004843E0"/>
    <w:rsid w:val="00484FFF"/>
    <w:rsid w:val="0048523A"/>
    <w:rsid w:val="00486DBF"/>
    <w:rsid w:val="004879EF"/>
    <w:rsid w:val="004920CB"/>
    <w:rsid w:val="004923DD"/>
    <w:rsid w:val="00493646"/>
    <w:rsid w:val="0049656E"/>
    <w:rsid w:val="004A1198"/>
    <w:rsid w:val="004A2CC1"/>
    <w:rsid w:val="004A3EBB"/>
    <w:rsid w:val="004A509A"/>
    <w:rsid w:val="004A7E00"/>
    <w:rsid w:val="004B06ED"/>
    <w:rsid w:val="004B1521"/>
    <w:rsid w:val="004B3024"/>
    <w:rsid w:val="004B32D4"/>
    <w:rsid w:val="004B3DC2"/>
    <w:rsid w:val="004C05E8"/>
    <w:rsid w:val="004C20FF"/>
    <w:rsid w:val="004C21C4"/>
    <w:rsid w:val="004C2EC2"/>
    <w:rsid w:val="004C3238"/>
    <w:rsid w:val="004C5261"/>
    <w:rsid w:val="004D0702"/>
    <w:rsid w:val="004D0F8D"/>
    <w:rsid w:val="004D406B"/>
    <w:rsid w:val="004E0B98"/>
    <w:rsid w:val="004E289D"/>
    <w:rsid w:val="004E3B90"/>
    <w:rsid w:val="004E5296"/>
    <w:rsid w:val="004E5833"/>
    <w:rsid w:val="004E6D67"/>
    <w:rsid w:val="004E7D99"/>
    <w:rsid w:val="004F1959"/>
    <w:rsid w:val="004F2A29"/>
    <w:rsid w:val="004F3960"/>
    <w:rsid w:val="004F4850"/>
    <w:rsid w:val="004F528A"/>
    <w:rsid w:val="004F60CA"/>
    <w:rsid w:val="0050012E"/>
    <w:rsid w:val="005013E0"/>
    <w:rsid w:val="00502321"/>
    <w:rsid w:val="00502931"/>
    <w:rsid w:val="00503CC9"/>
    <w:rsid w:val="00504F59"/>
    <w:rsid w:val="0050767F"/>
    <w:rsid w:val="00507DAF"/>
    <w:rsid w:val="00513DD6"/>
    <w:rsid w:val="00525DB0"/>
    <w:rsid w:val="0053356D"/>
    <w:rsid w:val="00534053"/>
    <w:rsid w:val="00534D42"/>
    <w:rsid w:val="00537FFC"/>
    <w:rsid w:val="00540022"/>
    <w:rsid w:val="00540ECE"/>
    <w:rsid w:val="00542F23"/>
    <w:rsid w:val="005436D5"/>
    <w:rsid w:val="0054680E"/>
    <w:rsid w:val="00551A84"/>
    <w:rsid w:val="005554C4"/>
    <w:rsid w:val="005557EE"/>
    <w:rsid w:val="00555BC2"/>
    <w:rsid w:val="0056302D"/>
    <w:rsid w:val="00563B4A"/>
    <w:rsid w:val="00564180"/>
    <w:rsid w:val="005746C7"/>
    <w:rsid w:val="0058510D"/>
    <w:rsid w:val="00587879"/>
    <w:rsid w:val="00590838"/>
    <w:rsid w:val="00596F5A"/>
    <w:rsid w:val="005A313F"/>
    <w:rsid w:val="005A4274"/>
    <w:rsid w:val="005A4A2D"/>
    <w:rsid w:val="005A7308"/>
    <w:rsid w:val="005B39DE"/>
    <w:rsid w:val="005C112C"/>
    <w:rsid w:val="005C5229"/>
    <w:rsid w:val="005C6A14"/>
    <w:rsid w:val="005C7202"/>
    <w:rsid w:val="005E1A8E"/>
    <w:rsid w:val="005E6421"/>
    <w:rsid w:val="005E72D2"/>
    <w:rsid w:val="005F22EB"/>
    <w:rsid w:val="005F2CE8"/>
    <w:rsid w:val="005F3A63"/>
    <w:rsid w:val="00600500"/>
    <w:rsid w:val="006010F3"/>
    <w:rsid w:val="0060287B"/>
    <w:rsid w:val="00607B6A"/>
    <w:rsid w:val="00616155"/>
    <w:rsid w:val="00616BCF"/>
    <w:rsid w:val="00620752"/>
    <w:rsid w:val="00621CA1"/>
    <w:rsid w:val="00626073"/>
    <w:rsid w:val="00627FBE"/>
    <w:rsid w:val="00632F75"/>
    <w:rsid w:val="006366FD"/>
    <w:rsid w:val="006376F0"/>
    <w:rsid w:val="00640795"/>
    <w:rsid w:val="0064683E"/>
    <w:rsid w:val="006501B5"/>
    <w:rsid w:val="006517DC"/>
    <w:rsid w:val="0065266E"/>
    <w:rsid w:val="0065392B"/>
    <w:rsid w:val="006540F6"/>
    <w:rsid w:val="006546F8"/>
    <w:rsid w:val="00657F2F"/>
    <w:rsid w:val="00662179"/>
    <w:rsid w:val="00662C30"/>
    <w:rsid w:val="00663DC5"/>
    <w:rsid w:val="00664B52"/>
    <w:rsid w:val="00664FC1"/>
    <w:rsid w:val="00666536"/>
    <w:rsid w:val="00666B7F"/>
    <w:rsid w:val="00670D4F"/>
    <w:rsid w:val="00675152"/>
    <w:rsid w:val="0068366F"/>
    <w:rsid w:val="006925F5"/>
    <w:rsid w:val="00695ECC"/>
    <w:rsid w:val="00696233"/>
    <w:rsid w:val="00696A90"/>
    <w:rsid w:val="006A2660"/>
    <w:rsid w:val="006A2A4A"/>
    <w:rsid w:val="006B092E"/>
    <w:rsid w:val="006B4832"/>
    <w:rsid w:val="006B48F5"/>
    <w:rsid w:val="006C0829"/>
    <w:rsid w:val="006C3F7F"/>
    <w:rsid w:val="006C51C0"/>
    <w:rsid w:val="006C719D"/>
    <w:rsid w:val="006C7F80"/>
    <w:rsid w:val="006D0C7B"/>
    <w:rsid w:val="006D6C23"/>
    <w:rsid w:val="006D73E8"/>
    <w:rsid w:val="006E1448"/>
    <w:rsid w:val="006E1964"/>
    <w:rsid w:val="006E24D0"/>
    <w:rsid w:val="006E2BE5"/>
    <w:rsid w:val="006E3157"/>
    <w:rsid w:val="006F070E"/>
    <w:rsid w:val="006F6040"/>
    <w:rsid w:val="006F6E5A"/>
    <w:rsid w:val="0070077C"/>
    <w:rsid w:val="007008AF"/>
    <w:rsid w:val="00700DB1"/>
    <w:rsid w:val="00701D2D"/>
    <w:rsid w:val="00703686"/>
    <w:rsid w:val="00704DE9"/>
    <w:rsid w:val="00705B14"/>
    <w:rsid w:val="00715484"/>
    <w:rsid w:val="0071588A"/>
    <w:rsid w:val="00715F78"/>
    <w:rsid w:val="007178CC"/>
    <w:rsid w:val="00720FE9"/>
    <w:rsid w:val="00726124"/>
    <w:rsid w:val="00731C07"/>
    <w:rsid w:val="00732402"/>
    <w:rsid w:val="00733533"/>
    <w:rsid w:val="00736E98"/>
    <w:rsid w:val="00740CA0"/>
    <w:rsid w:val="007416FB"/>
    <w:rsid w:val="007419E3"/>
    <w:rsid w:val="00746099"/>
    <w:rsid w:val="00751FB1"/>
    <w:rsid w:val="00753F59"/>
    <w:rsid w:val="00757A56"/>
    <w:rsid w:val="00757AE6"/>
    <w:rsid w:val="00760F19"/>
    <w:rsid w:val="007634CA"/>
    <w:rsid w:val="00766FCD"/>
    <w:rsid w:val="00771062"/>
    <w:rsid w:val="00771421"/>
    <w:rsid w:val="007725A1"/>
    <w:rsid w:val="00772BD9"/>
    <w:rsid w:val="00774E9E"/>
    <w:rsid w:val="007752FC"/>
    <w:rsid w:val="00781BF3"/>
    <w:rsid w:val="00784D37"/>
    <w:rsid w:val="007863E0"/>
    <w:rsid w:val="00791C42"/>
    <w:rsid w:val="00793A41"/>
    <w:rsid w:val="00795B24"/>
    <w:rsid w:val="00797BE6"/>
    <w:rsid w:val="007A0A41"/>
    <w:rsid w:val="007A1438"/>
    <w:rsid w:val="007A16F3"/>
    <w:rsid w:val="007A4503"/>
    <w:rsid w:val="007A4FEB"/>
    <w:rsid w:val="007B1684"/>
    <w:rsid w:val="007B1FAE"/>
    <w:rsid w:val="007B2B28"/>
    <w:rsid w:val="007B4201"/>
    <w:rsid w:val="007C2785"/>
    <w:rsid w:val="007D1705"/>
    <w:rsid w:val="007E3663"/>
    <w:rsid w:val="007E3CD4"/>
    <w:rsid w:val="007E5350"/>
    <w:rsid w:val="007F3EE8"/>
    <w:rsid w:val="007F4FFD"/>
    <w:rsid w:val="007F552D"/>
    <w:rsid w:val="007F7545"/>
    <w:rsid w:val="00800617"/>
    <w:rsid w:val="00803DA3"/>
    <w:rsid w:val="008121DA"/>
    <w:rsid w:val="00812DAE"/>
    <w:rsid w:val="008144CD"/>
    <w:rsid w:val="00817CF1"/>
    <w:rsid w:val="00823614"/>
    <w:rsid w:val="0082603E"/>
    <w:rsid w:val="00827613"/>
    <w:rsid w:val="00830B81"/>
    <w:rsid w:val="008363A5"/>
    <w:rsid w:val="008372EF"/>
    <w:rsid w:val="00837421"/>
    <w:rsid w:val="00840BFC"/>
    <w:rsid w:val="00841675"/>
    <w:rsid w:val="00842E67"/>
    <w:rsid w:val="00846DA0"/>
    <w:rsid w:val="00850DBE"/>
    <w:rsid w:val="00850E6A"/>
    <w:rsid w:val="008524A2"/>
    <w:rsid w:val="008525CC"/>
    <w:rsid w:val="0085460D"/>
    <w:rsid w:val="0085747B"/>
    <w:rsid w:val="00871C6B"/>
    <w:rsid w:val="008759B0"/>
    <w:rsid w:val="0088406F"/>
    <w:rsid w:val="00885001"/>
    <w:rsid w:val="00885735"/>
    <w:rsid w:val="008A2EC4"/>
    <w:rsid w:val="008A6624"/>
    <w:rsid w:val="008B0B8E"/>
    <w:rsid w:val="008B3CA7"/>
    <w:rsid w:val="008B417E"/>
    <w:rsid w:val="008B5D94"/>
    <w:rsid w:val="008B7C02"/>
    <w:rsid w:val="008C0E76"/>
    <w:rsid w:val="008C326F"/>
    <w:rsid w:val="008D05C3"/>
    <w:rsid w:val="008D1A81"/>
    <w:rsid w:val="008D3CEE"/>
    <w:rsid w:val="008D3EA7"/>
    <w:rsid w:val="008E087C"/>
    <w:rsid w:val="008E11A1"/>
    <w:rsid w:val="008E2C54"/>
    <w:rsid w:val="008F0DA9"/>
    <w:rsid w:val="008F0EA8"/>
    <w:rsid w:val="008F27C1"/>
    <w:rsid w:val="008F3D3A"/>
    <w:rsid w:val="008F502D"/>
    <w:rsid w:val="008F55BD"/>
    <w:rsid w:val="009058C8"/>
    <w:rsid w:val="0090706C"/>
    <w:rsid w:val="00907E45"/>
    <w:rsid w:val="00912FAD"/>
    <w:rsid w:val="00913270"/>
    <w:rsid w:val="0092228D"/>
    <w:rsid w:val="00935DAD"/>
    <w:rsid w:val="00936818"/>
    <w:rsid w:val="0094461F"/>
    <w:rsid w:val="00946C30"/>
    <w:rsid w:val="009508BC"/>
    <w:rsid w:val="00951572"/>
    <w:rsid w:val="009536B6"/>
    <w:rsid w:val="009569B3"/>
    <w:rsid w:val="00961D7C"/>
    <w:rsid w:val="00972FE7"/>
    <w:rsid w:val="00973593"/>
    <w:rsid w:val="00973AA1"/>
    <w:rsid w:val="009742E6"/>
    <w:rsid w:val="009764DF"/>
    <w:rsid w:val="00980828"/>
    <w:rsid w:val="00980BEE"/>
    <w:rsid w:val="00982E14"/>
    <w:rsid w:val="00983AD7"/>
    <w:rsid w:val="009900EB"/>
    <w:rsid w:val="0099029C"/>
    <w:rsid w:val="00990B5B"/>
    <w:rsid w:val="00990DD2"/>
    <w:rsid w:val="00991FA7"/>
    <w:rsid w:val="00992E63"/>
    <w:rsid w:val="00995DB0"/>
    <w:rsid w:val="009A0958"/>
    <w:rsid w:val="009A3304"/>
    <w:rsid w:val="009A6747"/>
    <w:rsid w:val="009B4688"/>
    <w:rsid w:val="009B7DD2"/>
    <w:rsid w:val="009C0FAD"/>
    <w:rsid w:val="009C342B"/>
    <w:rsid w:val="009C4B7A"/>
    <w:rsid w:val="009D11C4"/>
    <w:rsid w:val="009D2B54"/>
    <w:rsid w:val="009D7913"/>
    <w:rsid w:val="009E47A4"/>
    <w:rsid w:val="009F3862"/>
    <w:rsid w:val="009F3E00"/>
    <w:rsid w:val="009F42E4"/>
    <w:rsid w:val="00A01191"/>
    <w:rsid w:val="00A01D35"/>
    <w:rsid w:val="00A05252"/>
    <w:rsid w:val="00A06598"/>
    <w:rsid w:val="00A10093"/>
    <w:rsid w:val="00A117F1"/>
    <w:rsid w:val="00A233CC"/>
    <w:rsid w:val="00A25B03"/>
    <w:rsid w:val="00A32721"/>
    <w:rsid w:val="00A376F2"/>
    <w:rsid w:val="00A409B5"/>
    <w:rsid w:val="00A42000"/>
    <w:rsid w:val="00A53DA4"/>
    <w:rsid w:val="00A55DA2"/>
    <w:rsid w:val="00A60CB6"/>
    <w:rsid w:val="00A6123A"/>
    <w:rsid w:val="00A62136"/>
    <w:rsid w:val="00A6645F"/>
    <w:rsid w:val="00A70D53"/>
    <w:rsid w:val="00A72545"/>
    <w:rsid w:val="00A72C5D"/>
    <w:rsid w:val="00A76C3A"/>
    <w:rsid w:val="00A825C3"/>
    <w:rsid w:val="00A87665"/>
    <w:rsid w:val="00A944D6"/>
    <w:rsid w:val="00A9712E"/>
    <w:rsid w:val="00A974D1"/>
    <w:rsid w:val="00AA2FBB"/>
    <w:rsid w:val="00AA6646"/>
    <w:rsid w:val="00AB0F5B"/>
    <w:rsid w:val="00AB1AD4"/>
    <w:rsid w:val="00AC51B1"/>
    <w:rsid w:val="00AC579B"/>
    <w:rsid w:val="00AD0643"/>
    <w:rsid w:val="00AD2FE7"/>
    <w:rsid w:val="00AD466A"/>
    <w:rsid w:val="00AD487F"/>
    <w:rsid w:val="00AD6038"/>
    <w:rsid w:val="00AD69BC"/>
    <w:rsid w:val="00AF3C50"/>
    <w:rsid w:val="00AF6642"/>
    <w:rsid w:val="00B01AFE"/>
    <w:rsid w:val="00B03325"/>
    <w:rsid w:val="00B101A5"/>
    <w:rsid w:val="00B1078B"/>
    <w:rsid w:val="00B10D04"/>
    <w:rsid w:val="00B17374"/>
    <w:rsid w:val="00B20D5B"/>
    <w:rsid w:val="00B2113A"/>
    <w:rsid w:val="00B229F7"/>
    <w:rsid w:val="00B22B94"/>
    <w:rsid w:val="00B23D9D"/>
    <w:rsid w:val="00B23E47"/>
    <w:rsid w:val="00B2406E"/>
    <w:rsid w:val="00B30A69"/>
    <w:rsid w:val="00B30DFA"/>
    <w:rsid w:val="00B33729"/>
    <w:rsid w:val="00B367CB"/>
    <w:rsid w:val="00B45E32"/>
    <w:rsid w:val="00B518E2"/>
    <w:rsid w:val="00B54127"/>
    <w:rsid w:val="00B560C2"/>
    <w:rsid w:val="00B571B1"/>
    <w:rsid w:val="00B5743E"/>
    <w:rsid w:val="00B60094"/>
    <w:rsid w:val="00B608E1"/>
    <w:rsid w:val="00B60B81"/>
    <w:rsid w:val="00B6338C"/>
    <w:rsid w:val="00B64F2C"/>
    <w:rsid w:val="00B7009E"/>
    <w:rsid w:val="00B714DB"/>
    <w:rsid w:val="00B80240"/>
    <w:rsid w:val="00B81D7F"/>
    <w:rsid w:val="00B84213"/>
    <w:rsid w:val="00B85CCF"/>
    <w:rsid w:val="00B87D04"/>
    <w:rsid w:val="00B9063C"/>
    <w:rsid w:val="00B91575"/>
    <w:rsid w:val="00B92CB1"/>
    <w:rsid w:val="00B94812"/>
    <w:rsid w:val="00B96EDE"/>
    <w:rsid w:val="00BA3113"/>
    <w:rsid w:val="00BA56E7"/>
    <w:rsid w:val="00BB0105"/>
    <w:rsid w:val="00BB32C5"/>
    <w:rsid w:val="00BB3981"/>
    <w:rsid w:val="00BB3A80"/>
    <w:rsid w:val="00BB554A"/>
    <w:rsid w:val="00BB769C"/>
    <w:rsid w:val="00BB77EB"/>
    <w:rsid w:val="00BC1392"/>
    <w:rsid w:val="00BC2164"/>
    <w:rsid w:val="00BC5816"/>
    <w:rsid w:val="00BD3519"/>
    <w:rsid w:val="00BD433B"/>
    <w:rsid w:val="00BF169A"/>
    <w:rsid w:val="00BF34A6"/>
    <w:rsid w:val="00BF4D13"/>
    <w:rsid w:val="00BF76BB"/>
    <w:rsid w:val="00C061DE"/>
    <w:rsid w:val="00C1185F"/>
    <w:rsid w:val="00C11CBD"/>
    <w:rsid w:val="00C12759"/>
    <w:rsid w:val="00C139F9"/>
    <w:rsid w:val="00C14933"/>
    <w:rsid w:val="00C22118"/>
    <w:rsid w:val="00C222CC"/>
    <w:rsid w:val="00C27452"/>
    <w:rsid w:val="00C320A0"/>
    <w:rsid w:val="00C33E9F"/>
    <w:rsid w:val="00C36101"/>
    <w:rsid w:val="00C368B3"/>
    <w:rsid w:val="00C42ECC"/>
    <w:rsid w:val="00C43640"/>
    <w:rsid w:val="00C46862"/>
    <w:rsid w:val="00C531F5"/>
    <w:rsid w:val="00C53265"/>
    <w:rsid w:val="00C5413F"/>
    <w:rsid w:val="00C6027F"/>
    <w:rsid w:val="00C62772"/>
    <w:rsid w:val="00C665BA"/>
    <w:rsid w:val="00C666CE"/>
    <w:rsid w:val="00C74754"/>
    <w:rsid w:val="00C74C90"/>
    <w:rsid w:val="00C77005"/>
    <w:rsid w:val="00C8005A"/>
    <w:rsid w:val="00C916DB"/>
    <w:rsid w:val="00C918C9"/>
    <w:rsid w:val="00C91A47"/>
    <w:rsid w:val="00CA1A9F"/>
    <w:rsid w:val="00CA1D09"/>
    <w:rsid w:val="00CA4D1F"/>
    <w:rsid w:val="00CA4EA6"/>
    <w:rsid w:val="00CA5DBD"/>
    <w:rsid w:val="00CB02CF"/>
    <w:rsid w:val="00CB09F3"/>
    <w:rsid w:val="00CB0F55"/>
    <w:rsid w:val="00CB149E"/>
    <w:rsid w:val="00CB462E"/>
    <w:rsid w:val="00CB5C54"/>
    <w:rsid w:val="00CC5636"/>
    <w:rsid w:val="00CD2196"/>
    <w:rsid w:val="00CD2A74"/>
    <w:rsid w:val="00CD3E9E"/>
    <w:rsid w:val="00CD55B9"/>
    <w:rsid w:val="00CD6507"/>
    <w:rsid w:val="00CE0F59"/>
    <w:rsid w:val="00CE33DD"/>
    <w:rsid w:val="00CF60FF"/>
    <w:rsid w:val="00D00984"/>
    <w:rsid w:val="00D01CB0"/>
    <w:rsid w:val="00D03583"/>
    <w:rsid w:val="00D067F5"/>
    <w:rsid w:val="00D07D03"/>
    <w:rsid w:val="00D10ABE"/>
    <w:rsid w:val="00D1715A"/>
    <w:rsid w:val="00D223E1"/>
    <w:rsid w:val="00D22C04"/>
    <w:rsid w:val="00D22E87"/>
    <w:rsid w:val="00D316EA"/>
    <w:rsid w:val="00D3565E"/>
    <w:rsid w:val="00D375E1"/>
    <w:rsid w:val="00D37FB0"/>
    <w:rsid w:val="00D40033"/>
    <w:rsid w:val="00D441A6"/>
    <w:rsid w:val="00D4567D"/>
    <w:rsid w:val="00D50EA0"/>
    <w:rsid w:val="00D5282B"/>
    <w:rsid w:val="00D542DF"/>
    <w:rsid w:val="00D5585C"/>
    <w:rsid w:val="00D624BD"/>
    <w:rsid w:val="00D6352F"/>
    <w:rsid w:val="00D708D6"/>
    <w:rsid w:val="00D74FF9"/>
    <w:rsid w:val="00D77648"/>
    <w:rsid w:val="00D77B30"/>
    <w:rsid w:val="00D81804"/>
    <w:rsid w:val="00D83E0B"/>
    <w:rsid w:val="00D849F4"/>
    <w:rsid w:val="00D9199B"/>
    <w:rsid w:val="00D933B1"/>
    <w:rsid w:val="00D934DE"/>
    <w:rsid w:val="00D943C3"/>
    <w:rsid w:val="00DA2B4C"/>
    <w:rsid w:val="00DA3C30"/>
    <w:rsid w:val="00DA4EE9"/>
    <w:rsid w:val="00DA67B6"/>
    <w:rsid w:val="00DB52CB"/>
    <w:rsid w:val="00DB53DA"/>
    <w:rsid w:val="00DB70E9"/>
    <w:rsid w:val="00DC120A"/>
    <w:rsid w:val="00DC57CE"/>
    <w:rsid w:val="00DC6903"/>
    <w:rsid w:val="00DD11D7"/>
    <w:rsid w:val="00DD1338"/>
    <w:rsid w:val="00DD3FED"/>
    <w:rsid w:val="00DE1595"/>
    <w:rsid w:val="00DE2419"/>
    <w:rsid w:val="00DE5C52"/>
    <w:rsid w:val="00DE668C"/>
    <w:rsid w:val="00DF01C3"/>
    <w:rsid w:val="00E0189B"/>
    <w:rsid w:val="00E07EEC"/>
    <w:rsid w:val="00E11202"/>
    <w:rsid w:val="00E140D8"/>
    <w:rsid w:val="00E158AF"/>
    <w:rsid w:val="00E2073C"/>
    <w:rsid w:val="00E20F9C"/>
    <w:rsid w:val="00E21F62"/>
    <w:rsid w:val="00E317FE"/>
    <w:rsid w:val="00E32411"/>
    <w:rsid w:val="00E33592"/>
    <w:rsid w:val="00E376BB"/>
    <w:rsid w:val="00E50DAB"/>
    <w:rsid w:val="00E54344"/>
    <w:rsid w:val="00E55934"/>
    <w:rsid w:val="00E613DE"/>
    <w:rsid w:val="00E6301C"/>
    <w:rsid w:val="00E73A0D"/>
    <w:rsid w:val="00E8498A"/>
    <w:rsid w:val="00E9005C"/>
    <w:rsid w:val="00E90578"/>
    <w:rsid w:val="00E96ED4"/>
    <w:rsid w:val="00EA0F62"/>
    <w:rsid w:val="00EA4773"/>
    <w:rsid w:val="00EA7C99"/>
    <w:rsid w:val="00EB004C"/>
    <w:rsid w:val="00EB724B"/>
    <w:rsid w:val="00EC2F26"/>
    <w:rsid w:val="00EC5EAA"/>
    <w:rsid w:val="00EC66E9"/>
    <w:rsid w:val="00EE023C"/>
    <w:rsid w:val="00EE3784"/>
    <w:rsid w:val="00EE4764"/>
    <w:rsid w:val="00EE6213"/>
    <w:rsid w:val="00EE7949"/>
    <w:rsid w:val="00EF013E"/>
    <w:rsid w:val="00EF0459"/>
    <w:rsid w:val="00EF4BAC"/>
    <w:rsid w:val="00EF5232"/>
    <w:rsid w:val="00EF557B"/>
    <w:rsid w:val="00EF5933"/>
    <w:rsid w:val="00EF63BB"/>
    <w:rsid w:val="00EF65C4"/>
    <w:rsid w:val="00EF7BE7"/>
    <w:rsid w:val="00EF7D66"/>
    <w:rsid w:val="00F00C85"/>
    <w:rsid w:val="00F0276D"/>
    <w:rsid w:val="00F0658B"/>
    <w:rsid w:val="00F103D1"/>
    <w:rsid w:val="00F1049F"/>
    <w:rsid w:val="00F14D38"/>
    <w:rsid w:val="00F21173"/>
    <w:rsid w:val="00F225C4"/>
    <w:rsid w:val="00F23679"/>
    <w:rsid w:val="00F23BDA"/>
    <w:rsid w:val="00F259A3"/>
    <w:rsid w:val="00F25D7D"/>
    <w:rsid w:val="00F30EBE"/>
    <w:rsid w:val="00F31501"/>
    <w:rsid w:val="00F31E0C"/>
    <w:rsid w:val="00F37AE3"/>
    <w:rsid w:val="00F41DDA"/>
    <w:rsid w:val="00F448A6"/>
    <w:rsid w:val="00F44A34"/>
    <w:rsid w:val="00F45607"/>
    <w:rsid w:val="00F533FA"/>
    <w:rsid w:val="00F56F32"/>
    <w:rsid w:val="00F57753"/>
    <w:rsid w:val="00F63C25"/>
    <w:rsid w:val="00F6661A"/>
    <w:rsid w:val="00F713A5"/>
    <w:rsid w:val="00F7651B"/>
    <w:rsid w:val="00F83534"/>
    <w:rsid w:val="00F91452"/>
    <w:rsid w:val="00F91FA8"/>
    <w:rsid w:val="00F96277"/>
    <w:rsid w:val="00FA1053"/>
    <w:rsid w:val="00FB2192"/>
    <w:rsid w:val="00FB39EB"/>
    <w:rsid w:val="00FB3FFA"/>
    <w:rsid w:val="00FB61EC"/>
    <w:rsid w:val="00FB7B0A"/>
    <w:rsid w:val="00FC3BA2"/>
    <w:rsid w:val="00FD27A9"/>
    <w:rsid w:val="00FD2FCF"/>
    <w:rsid w:val="00FD57FC"/>
    <w:rsid w:val="00FD74E7"/>
    <w:rsid w:val="00FE34F8"/>
    <w:rsid w:val="00FE3774"/>
    <w:rsid w:val="00FE65BC"/>
    <w:rsid w:val="00FF1AEA"/>
    <w:rsid w:val="00FF3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0B509-7A16-4DF5-A144-9BB97B8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FC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2C04"/>
    <w:rPr>
      <w:color w:val="0000FF"/>
      <w:u w:val="single"/>
    </w:rPr>
  </w:style>
  <w:style w:type="paragraph" w:styleId="Kopfzeile">
    <w:name w:val="header"/>
    <w:basedOn w:val="Standard"/>
    <w:link w:val="KopfzeileZchn"/>
    <w:uiPriority w:val="99"/>
    <w:unhideWhenUsed/>
    <w:rsid w:val="00EE4764"/>
    <w:pPr>
      <w:tabs>
        <w:tab w:val="center" w:pos="4536"/>
        <w:tab w:val="right" w:pos="9072"/>
      </w:tabs>
    </w:pPr>
  </w:style>
  <w:style w:type="character" w:customStyle="1" w:styleId="KopfzeileZchn">
    <w:name w:val="Kopfzeile Zchn"/>
    <w:basedOn w:val="Absatz-Standardschriftart"/>
    <w:link w:val="Kopfzeile"/>
    <w:uiPriority w:val="99"/>
    <w:rsid w:val="00EE476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E4764"/>
    <w:pPr>
      <w:tabs>
        <w:tab w:val="center" w:pos="4536"/>
        <w:tab w:val="right" w:pos="9072"/>
      </w:tabs>
    </w:pPr>
  </w:style>
  <w:style w:type="character" w:customStyle="1" w:styleId="FuzeileZchn">
    <w:name w:val="Fußzeile Zchn"/>
    <w:basedOn w:val="Absatz-Standardschriftart"/>
    <w:link w:val="Fuzeile"/>
    <w:uiPriority w:val="99"/>
    <w:rsid w:val="00EE476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CCB7-F45C-435F-8D66-670D516F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Kruse</dc:creator>
  <cp:lastModifiedBy>Anne Exel-Steil</cp:lastModifiedBy>
  <cp:revision>116</cp:revision>
  <dcterms:created xsi:type="dcterms:W3CDTF">2018-04-13T16:21:00Z</dcterms:created>
  <dcterms:modified xsi:type="dcterms:W3CDTF">2018-07-26T09:19:00Z</dcterms:modified>
</cp:coreProperties>
</file>